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26" w:rsidRPr="007D3C27" w:rsidRDefault="00250226" w:rsidP="0025022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19"/>
      </w:tblGrid>
      <w:tr w:rsidR="00250226" w:rsidRPr="00D844E6" w:rsidTr="00250226">
        <w:trPr>
          <w:trHeight w:val="938"/>
          <w:jc w:val="center"/>
        </w:trPr>
        <w:tc>
          <w:tcPr>
            <w:tcW w:w="9819" w:type="dxa"/>
          </w:tcPr>
          <w:p w:rsidR="00250226" w:rsidRPr="00D844E6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D844E6">
              <w:rPr>
                <w:rFonts w:asciiTheme="majorHAnsi" w:hAnsiTheme="majorHAnsi" w:cs="Arial"/>
                <w:b/>
                <w:sz w:val="24"/>
                <w:szCs w:val="24"/>
              </w:rPr>
              <w:t>AFFIDAMENTO DELLA FORNITURA DI MATERIALE DI CANCELLERIA E DI FACILE CONSUMO PER LA SEGRETERIA, GLI UFFICI DELLA SEDE AMMINISTRATIVA E LE FARMACIE COMUNALI GESTITE DA AMES SPA</w:t>
            </w:r>
          </w:p>
        </w:tc>
      </w:tr>
    </w:tbl>
    <w:p w:rsidR="00250226" w:rsidRDefault="00250226" w:rsidP="00250226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04666E" w:rsidRDefault="0004666E" w:rsidP="00250226">
      <w:pPr>
        <w:jc w:val="both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</w:p>
    <w:p w:rsidR="0004666E" w:rsidRDefault="0004666E" w:rsidP="00250226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250226" w:rsidRDefault="00250226" w:rsidP="00250226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D844E6">
        <w:rPr>
          <w:rFonts w:asciiTheme="majorHAnsi" w:hAnsiTheme="majorHAnsi" w:cs="Arial"/>
          <w:b/>
          <w:sz w:val="24"/>
          <w:szCs w:val="24"/>
        </w:rPr>
        <w:t xml:space="preserve">Allegato A </w:t>
      </w:r>
      <w:r w:rsidR="00815D2C">
        <w:rPr>
          <w:rFonts w:asciiTheme="majorHAnsi" w:hAnsiTheme="majorHAnsi" w:cs="Arial"/>
          <w:b/>
          <w:sz w:val="24"/>
          <w:szCs w:val="24"/>
        </w:rPr>
        <w:t>–</w:t>
      </w:r>
      <w:r w:rsidRPr="00D844E6">
        <w:rPr>
          <w:rFonts w:asciiTheme="majorHAnsi" w:hAnsiTheme="majorHAnsi" w:cs="Arial"/>
          <w:b/>
          <w:sz w:val="24"/>
          <w:szCs w:val="24"/>
        </w:rPr>
        <w:t xml:space="preserve"> </w:t>
      </w:r>
      <w:r w:rsidR="00815D2C">
        <w:rPr>
          <w:rFonts w:asciiTheme="majorHAnsi" w:hAnsiTheme="majorHAnsi" w:cs="Arial"/>
          <w:b/>
          <w:sz w:val="24"/>
          <w:szCs w:val="24"/>
        </w:rPr>
        <w:t xml:space="preserve">ELENCO MATERIALE IN USO E </w:t>
      </w:r>
      <w:r w:rsidRPr="00D844E6">
        <w:rPr>
          <w:rFonts w:asciiTheme="majorHAnsi" w:hAnsiTheme="majorHAnsi" w:cs="Arial"/>
          <w:b/>
          <w:sz w:val="24"/>
          <w:szCs w:val="24"/>
        </w:rPr>
        <w:t>OFFERTA ECONOMICA</w:t>
      </w:r>
    </w:p>
    <w:p w:rsidR="00250226" w:rsidRDefault="00250226" w:rsidP="00250226">
      <w:pPr>
        <w:jc w:val="center"/>
        <w:rPr>
          <w:rFonts w:asciiTheme="majorHAnsi" w:hAnsiTheme="majorHAnsi" w:cs="Arial"/>
          <w:sz w:val="24"/>
          <w:szCs w:val="24"/>
        </w:rPr>
      </w:pPr>
    </w:p>
    <w:p w:rsidR="00250226" w:rsidRPr="002A6DA7" w:rsidRDefault="00815D2C" w:rsidP="00250226">
      <w:pPr>
        <w:jc w:val="both"/>
        <w:rPr>
          <w:rFonts w:asciiTheme="majorHAnsi" w:hAnsiTheme="majorHAnsi" w:cs="Arial"/>
        </w:rPr>
      </w:pPr>
      <w:r w:rsidRPr="00815D2C">
        <w:rPr>
          <w:rFonts w:asciiTheme="majorHAnsi" w:hAnsiTheme="majorHAnsi" w:cs="Arial"/>
        </w:rPr>
        <w:t xml:space="preserve">Nel presente allegato si riporta l’elenco pressoché completo del materiale in uso presso le nostre strutture. </w:t>
      </w:r>
      <w:r w:rsidR="00250226" w:rsidRPr="00815D2C">
        <w:rPr>
          <w:rFonts w:asciiTheme="majorHAnsi" w:hAnsiTheme="majorHAnsi" w:cs="Arial"/>
        </w:rPr>
        <w:t xml:space="preserve">Il calcolo dell’offerta economica avverrà </w:t>
      </w:r>
      <w:r w:rsidR="002A5BCE" w:rsidRPr="00815D2C">
        <w:rPr>
          <w:rFonts w:asciiTheme="majorHAnsi" w:hAnsiTheme="majorHAnsi" w:cs="Arial"/>
        </w:rPr>
        <w:t xml:space="preserve">attribuendo al prezzo </w:t>
      </w:r>
      <w:r w:rsidR="00250226" w:rsidRPr="00815D2C">
        <w:rPr>
          <w:rFonts w:asciiTheme="majorHAnsi" w:hAnsiTheme="majorHAnsi" w:cs="Arial"/>
        </w:rPr>
        <w:t>offerto dal fornitore un peso ponderale, calcolato in base alla frequenza d’acquisto, all’utilità e all’importanza del materiale richiesto.</w:t>
      </w:r>
      <w:r>
        <w:rPr>
          <w:rFonts w:asciiTheme="majorHAnsi" w:hAnsiTheme="majorHAnsi" w:cs="Arial"/>
        </w:rPr>
        <w:t xml:space="preserve"> </w:t>
      </w:r>
      <w:r w:rsidRPr="00815D2C">
        <w:rPr>
          <w:rFonts w:asciiTheme="majorHAnsi" w:hAnsiTheme="majorHAnsi" w:cs="Arial"/>
        </w:rPr>
        <w:t xml:space="preserve">Il fornitore è tenuto ad offrire un prezzo anche relativamente agli articoli per i quali </w:t>
      </w:r>
      <w:r w:rsidR="000647A3" w:rsidRPr="00815D2C">
        <w:rPr>
          <w:rFonts w:asciiTheme="majorHAnsi" w:hAnsiTheme="majorHAnsi" w:cs="Arial"/>
        </w:rPr>
        <w:t xml:space="preserve">non </w:t>
      </w:r>
      <w:r w:rsidRPr="00815D2C">
        <w:rPr>
          <w:rFonts w:asciiTheme="majorHAnsi" w:hAnsiTheme="majorHAnsi" w:cs="Arial"/>
        </w:rPr>
        <w:t>è</w:t>
      </w:r>
      <w:r w:rsidR="000647A3" w:rsidRPr="00815D2C">
        <w:rPr>
          <w:rFonts w:asciiTheme="majorHAnsi" w:hAnsiTheme="majorHAnsi" w:cs="Arial"/>
        </w:rPr>
        <w:t xml:space="preserve"> st</w:t>
      </w:r>
      <w:r w:rsidRPr="00815D2C">
        <w:rPr>
          <w:rFonts w:asciiTheme="majorHAnsi" w:hAnsiTheme="majorHAnsi" w:cs="Arial"/>
        </w:rPr>
        <w:t xml:space="preserve">ato calcolato il peso ponderale, </w:t>
      </w:r>
      <w:r w:rsidR="000647A3" w:rsidRPr="00815D2C">
        <w:rPr>
          <w:rFonts w:asciiTheme="majorHAnsi" w:hAnsiTheme="majorHAnsi" w:cs="Arial"/>
        </w:rPr>
        <w:t>data la bassa incidenza dell’acquisto</w:t>
      </w:r>
      <w:r w:rsidR="002A5BCE" w:rsidRPr="00815D2C">
        <w:rPr>
          <w:rFonts w:asciiTheme="majorHAnsi" w:hAnsiTheme="majorHAnsi" w:cs="Arial"/>
        </w:rPr>
        <w:t xml:space="preserve"> di </w:t>
      </w:r>
      <w:r w:rsidRPr="00815D2C">
        <w:rPr>
          <w:rFonts w:asciiTheme="majorHAnsi" w:hAnsiTheme="majorHAnsi" w:cs="Arial"/>
        </w:rPr>
        <w:t>suddetto</w:t>
      </w:r>
      <w:r>
        <w:rPr>
          <w:rFonts w:asciiTheme="majorHAnsi" w:hAnsiTheme="majorHAnsi" w:cs="Arial"/>
        </w:rPr>
        <w:t xml:space="preserve"> </w:t>
      </w:r>
      <w:r w:rsidRPr="00815D2C">
        <w:rPr>
          <w:rFonts w:asciiTheme="majorHAnsi" w:hAnsiTheme="majorHAnsi" w:cs="Arial"/>
        </w:rPr>
        <w:t xml:space="preserve">materiale </w:t>
      </w:r>
      <w:r w:rsidR="002A5BCE" w:rsidRPr="00815D2C">
        <w:rPr>
          <w:rFonts w:asciiTheme="majorHAnsi" w:hAnsiTheme="majorHAnsi" w:cs="Arial"/>
        </w:rPr>
        <w:t xml:space="preserve">rispetto alla fornitura totale. </w:t>
      </w:r>
    </w:p>
    <w:p w:rsidR="00250226" w:rsidRPr="002A6DA7" w:rsidRDefault="00250226" w:rsidP="002502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</w:p>
    <w:p w:rsidR="00250226" w:rsidRPr="002A6DA7" w:rsidRDefault="00250226" w:rsidP="002502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250226" w:rsidRPr="002A6DA7" w:rsidRDefault="00250226" w:rsidP="002502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2A6DA7">
        <w:rPr>
          <w:rFonts w:asciiTheme="majorHAnsi" w:hAnsiTheme="majorHAnsi" w:cs="Arial"/>
        </w:rPr>
        <w:t>(I prodotti si intendo</w:t>
      </w:r>
      <w:r>
        <w:rPr>
          <w:rFonts w:asciiTheme="majorHAnsi" w:hAnsiTheme="majorHAnsi" w:cs="Arial"/>
        </w:rPr>
        <w:t>no al netto dell’IVA al  ………%)</w:t>
      </w:r>
    </w:p>
    <w:p w:rsidR="00250226" w:rsidRPr="000812E4" w:rsidRDefault="00250226" w:rsidP="002502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955"/>
        <w:gridCol w:w="1406"/>
        <w:gridCol w:w="1559"/>
        <w:gridCol w:w="2410"/>
        <w:gridCol w:w="1843"/>
      </w:tblGrid>
      <w:tr w:rsidR="00250226" w:rsidTr="00815D2C">
        <w:trPr>
          <w:trHeight w:val="576"/>
        </w:trPr>
        <w:tc>
          <w:tcPr>
            <w:tcW w:w="2955" w:type="dxa"/>
          </w:tcPr>
          <w:p w:rsidR="00250226" w:rsidRPr="00476180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250226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250226" w:rsidRPr="00476180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76180">
              <w:rPr>
                <w:rFonts w:asciiTheme="majorHAnsi" w:hAnsiTheme="majorHAnsi" w:cs="Arial"/>
                <w:b/>
                <w:sz w:val="24"/>
                <w:szCs w:val="24"/>
              </w:rPr>
              <w:t>DESCRIZIONE MATERIALE</w:t>
            </w:r>
          </w:p>
          <w:p w:rsidR="00250226" w:rsidRPr="00476180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250226" w:rsidRPr="00476180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250226" w:rsidRPr="00476180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76180">
              <w:rPr>
                <w:rFonts w:asciiTheme="majorHAnsi" w:hAnsiTheme="majorHAnsi" w:cs="Arial"/>
                <w:b/>
                <w:sz w:val="24"/>
                <w:szCs w:val="24"/>
              </w:rPr>
              <w:t xml:space="preserve">Quantità media </w:t>
            </w:r>
            <w:r w:rsidR="00F62B07">
              <w:rPr>
                <w:rFonts w:asciiTheme="majorHAnsi" w:hAnsiTheme="majorHAnsi" w:cs="Arial"/>
                <w:b/>
                <w:sz w:val="24"/>
                <w:szCs w:val="24"/>
              </w:rPr>
              <w:t>annua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476180">
              <w:rPr>
                <w:rFonts w:asciiTheme="majorHAnsi" w:hAnsiTheme="majorHAnsi" w:cs="Arial"/>
                <w:b/>
                <w:sz w:val="24"/>
                <w:szCs w:val="24"/>
              </w:rPr>
              <w:t xml:space="preserve">degli acquisti più frequenti </w:t>
            </w:r>
          </w:p>
          <w:p w:rsidR="00250226" w:rsidRPr="00476180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250226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250226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250226" w:rsidRPr="00476180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Peso ponderale </w:t>
            </w:r>
          </w:p>
        </w:tc>
        <w:tc>
          <w:tcPr>
            <w:tcW w:w="2410" w:type="dxa"/>
          </w:tcPr>
          <w:p w:rsidR="00250226" w:rsidRPr="00476180" w:rsidRDefault="00250226" w:rsidP="0025022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250226" w:rsidRPr="00476180" w:rsidRDefault="00250226" w:rsidP="0025022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76180">
              <w:rPr>
                <w:rFonts w:asciiTheme="majorHAnsi" w:hAnsiTheme="majorHAnsi" w:cs="Arial"/>
                <w:b/>
                <w:sz w:val="24"/>
                <w:szCs w:val="24"/>
              </w:rPr>
              <w:t>PREZZO UNITARIO</w:t>
            </w:r>
          </w:p>
          <w:p w:rsidR="00250226" w:rsidRPr="00476180" w:rsidRDefault="00815D2C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(singola unità)</w:t>
            </w:r>
          </w:p>
        </w:tc>
        <w:tc>
          <w:tcPr>
            <w:tcW w:w="1843" w:type="dxa"/>
          </w:tcPr>
          <w:p w:rsidR="00250226" w:rsidRPr="00476180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:rsidR="00250226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476180">
              <w:rPr>
                <w:rFonts w:asciiTheme="majorHAnsi" w:hAnsiTheme="majorHAnsi" w:cs="Arial"/>
                <w:b/>
                <w:sz w:val="24"/>
                <w:szCs w:val="24"/>
              </w:rPr>
              <w:t>PREZZO COMPLESSIVO</w:t>
            </w:r>
          </w:p>
          <w:p w:rsidR="00815D2C" w:rsidRPr="00476180" w:rsidRDefault="00815D2C" w:rsidP="00815D2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(scatola/ confezione)</w:t>
            </w: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proofErr w:type="spellStart"/>
            <w:r>
              <w:t>Block</w:t>
            </w:r>
            <w:proofErr w:type="spellEnd"/>
            <w:r>
              <w:t xml:space="preserve"> notes </w:t>
            </w:r>
            <w:r w:rsidR="00EF7D64">
              <w:t xml:space="preserve"> 21x30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>
              <w:t>Blocchi numerati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Buste a sacco 19x26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Buste a sacco 23x33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Buste a sacco 25x35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>
              <w:t xml:space="preserve">Calcolatrici da tavolo </w:t>
            </w:r>
          </w:p>
        </w:tc>
        <w:tc>
          <w:tcPr>
            <w:tcW w:w="1406" w:type="dxa"/>
          </w:tcPr>
          <w:p w:rsidR="00250226" w:rsidRPr="000647A3" w:rsidRDefault="00250226" w:rsidP="00F62B0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n. 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12 pezzi</w:t>
            </w:r>
          </w:p>
        </w:tc>
        <w:tc>
          <w:tcPr>
            <w:tcW w:w="1559" w:type="dxa"/>
          </w:tcPr>
          <w:p w:rsidR="00250226" w:rsidRPr="000647A3" w:rsidRDefault="00B16FBC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7,9%</w:t>
            </w: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Carta colorata A3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Carta colorata A4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Carta per fotocopie A4 (grammi 80)</w:t>
            </w:r>
          </w:p>
        </w:tc>
        <w:tc>
          <w:tcPr>
            <w:tcW w:w="1406" w:type="dxa"/>
          </w:tcPr>
          <w:p w:rsidR="00250226" w:rsidRPr="000647A3" w:rsidRDefault="00250226" w:rsidP="00F62B0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n. 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300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risme da 500 fogli</w:t>
            </w:r>
          </w:p>
        </w:tc>
        <w:tc>
          <w:tcPr>
            <w:tcW w:w="1559" w:type="dxa"/>
          </w:tcPr>
          <w:p w:rsidR="00250226" w:rsidRPr="000647A3" w:rsidRDefault="00B16FBC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32,3%</w:t>
            </w: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Carta per fotocopie A3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lastRenderedPageBreak/>
              <w:t xml:space="preserve">Cartellina con alette </w:t>
            </w:r>
          </w:p>
        </w:tc>
        <w:tc>
          <w:tcPr>
            <w:tcW w:w="1406" w:type="dxa"/>
          </w:tcPr>
          <w:p w:rsidR="00250226" w:rsidRPr="000647A3" w:rsidRDefault="00250226" w:rsidP="00F62B0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n. 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10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47A3">
              <w:rPr>
                <w:rFonts w:asciiTheme="majorHAnsi" w:hAnsiTheme="majorHAnsi" w:cs="Arial"/>
                <w:sz w:val="20"/>
                <w:szCs w:val="20"/>
              </w:rPr>
              <w:t>cf</w:t>
            </w:r>
            <w:proofErr w:type="spellEnd"/>
            <w:r w:rsidRPr="000647A3">
              <w:rPr>
                <w:rFonts w:asciiTheme="majorHAnsi" w:hAnsiTheme="majorHAnsi" w:cs="Arial"/>
                <w:sz w:val="20"/>
                <w:szCs w:val="20"/>
              </w:rPr>
              <w:t>. da 25 pezzi</w:t>
            </w:r>
          </w:p>
        </w:tc>
        <w:tc>
          <w:tcPr>
            <w:tcW w:w="1559" w:type="dxa"/>
          </w:tcPr>
          <w:p w:rsidR="00250226" w:rsidRPr="000647A3" w:rsidRDefault="00B16FBC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2%</w:t>
            </w: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Cartelline a L</w:t>
            </w:r>
          </w:p>
        </w:tc>
        <w:tc>
          <w:tcPr>
            <w:tcW w:w="1406" w:type="dxa"/>
          </w:tcPr>
          <w:p w:rsidR="00250226" w:rsidRPr="000647A3" w:rsidRDefault="00250226" w:rsidP="00F62B0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n. 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12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47A3">
              <w:rPr>
                <w:rFonts w:asciiTheme="majorHAnsi" w:hAnsiTheme="majorHAnsi" w:cs="Arial"/>
                <w:sz w:val="20"/>
                <w:szCs w:val="20"/>
              </w:rPr>
              <w:t>cf</w:t>
            </w:r>
            <w:proofErr w:type="spellEnd"/>
            <w:r w:rsidRPr="000647A3">
              <w:rPr>
                <w:rFonts w:asciiTheme="majorHAnsi" w:hAnsiTheme="majorHAnsi" w:cs="Arial"/>
                <w:sz w:val="20"/>
                <w:szCs w:val="20"/>
              </w:rPr>
              <w:t>. da 50 pezzi</w:t>
            </w: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 xml:space="preserve">Cartelline a perforazione Buccia d'arancia 22x30 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n. 1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47A3">
              <w:rPr>
                <w:rFonts w:asciiTheme="majorHAnsi" w:hAnsiTheme="majorHAnsi" w:cs="Arial"/>
                <w:sz w:val="20"/>
                <w:szCs w:val="20"/>
              </w:rPr>
              <w:t>cf</w:t>
            </w:r>
            <w:proofErr w:type="spellEnd"/>
            <w:r w:rsidRPr="000647A3">
              <w:rPr>
                <w:rFonts w:asciiTheme="majorHAnsi" w:hAnsiTheme="majorHAnsi" w:cs="Arial"/>
                <w:sz w:val="20"/>
                <w:szCs w:val="20"/>
              </w:rPr>
              <w:t>. da 50 pezzi</w:t>
            </w:r>
          </w:p>
        </w:tc>
        <w:tc>
          <w:tcPr>
            <w:tcW w:w="1559" w:type="dxa"/>
          </w:tcPr>
          <w:p w:rsidR="00250226" w:rsidRPr="000647A3" w:rsidRDefault="006E5F45" w:rsidP="006E5F4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2,5%</w:t>
            </w: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B16F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Cartelline a perforazione lisce 22x30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n. 4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8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47A3">
              <w:rPr>
                <w:rFonts w:asciiTheme="majorHAnsi" w:hAnsiTheme="majorHAnsi" w:cs="Arial"/>
                <w:sz w:val="20"/>
                <w:szCs w:val="20"/>
              </w:rPr>
              <w:t>cf</w:t>
            </w:r>
            <w:proofErr w:type="spellEnd"/>
            <w:r w:rsidRPr="000647A3">
              <w:rPr>
                <w:rFonts w:asciiTheme="majorHAnsi" w:hAnsiTheme="majorHAnsi" w:cs="Arial"/>
                <w:sz w:val="20"/>
                <w:szCs w:val="20"/>
              </w:rPr>
              <w:t>. da 50 pezzi</w:t>
            </w:r>
          </w:p>
        </w:tc>
        <w:tc>
          <w:tcPr>
            <w:tcW w:w="1559" w:type="dxa"/>
          </w:tcPr>
          <w:p w:rsidR="00250226" w:rsidRPr="000647A3" w:rsidRDefault="006E5F45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6%</w:t>
            </w: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 xml:space="preserve">Cartelline a U      </w:t>
            </w:r>
          </w:p>
        </w:tc>
        <w:tc>
          <w:tcPr>
            <w:tcW w:w="1406" w:type="dxa"/>
          </w:tcPr>
          <w:p w:rsidR="00250226" w:rsidRPr="000647A3" w:rsidRDefault="00250226" w:rsidP="00F62B0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n. 3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0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47A3">
              <w:rPr>
                <w:rFonts w:asciiTheme="majorHAnsi" w:hAnsiTheme="majorHAnsi" w:cs="Arial"/>
                <w:sz w:val="20"/>
                <w:szCs w:val="20"/>
              </w:rPr>
              <w:t>cf</w:t>
            </w:r>
            <w:proofErr w:type="spellEnd"/>
            <w:r w:rsidRPr="000647A3">
              <w:rPr>
                <w:rFonts w:asciiTheme="majorHAnsi" w:hAnsiTheme="majorHAnsi" w:cs="Arial"/>
                <w:sz w:val="20"/>
                <w:szCs w:val="20"/>
              </w:rPr>
              <w:t>. da 25 pezzi</w:t>
            </w:r>
          </w:p>
        </w:tc>
        <w:tc>
          <w:tcPr>
            <w:tcW w:w="1559" w:type="dxa"/>
          </w:tcPr>
          <w:p w:rsidR="00250226" w:rsidRPr="000647A3" w:rsidRDefault="006E5F45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2%</w:t>
            </w: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Cavalierini autoadesivi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>
              <w:t xml:space="preserve">Colla </w:t>
            </w:r>
            <w:proofErr w:type="spellStart"/>
            <w:r>
              <w:t>stick</w:t>
            </w:r>
            <w:proofErr w:type="spellEnd"/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n. 1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9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pezz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>
              <w:t>Copertina trasparente per rilegatura manuale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n. 1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0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47A3">
              <w:rPr>
                <w:rFonts w:asciiTheme="majorHAnsi" w:hAnsiTheme="majorHAnsi" w:cs="Arial"/>
                <w:sz w:val="20"/>
                <w:szCs w:val="20"/>
              </w:rPr>
              <w:t>cf</w:t>
            </w:r>
            <w:proofErr w:type="spellEnd"/>
            <w:r w:rsidRPr="000647A3">
              <w:rPr>
                <w:rFonts w:asciiTheme="majorHAnsi" w:hAnsiTheme="majorHAnsi" w:cs="Arial"/>
                <w:sz w:val="20"/>
                <w:szCs w:val="20"/>
              </w:rPr>
              <w:t>. da 10 pezzi</w:t>
            </w: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Default="00250226" w:rsidP="00250226">
            <w:r>
              <w:t>Correttori a nastro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n. 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72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6E5F45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3%</w:t>
            </w: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Cucitrice</w:t>
            </w:r>
          </w:p>
        </w:tc>
        <w:tc>
          <w:tcPr>
            <w:tcW w:w="1406" w:type="dxa"/>
          </w:tcPr>
          <w:p w:rsidR="00250226" w:rsidRPr="000647A3" w:rsidRDefault="00F62B07" w:rsidP="00F62B0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     </w:t>
            </w:r>
            <w:r w:rsidR="00250226" w:rsidRPr="000647A3">
              <w:rPr>
                <w:rFonts w:asciiTheme="majorHAnsi" w:hAnsiTheme="majorHAnsi" w:cs="Arial"/>
                <w:sz w:val="20"/>
                <w:szCs w:val="20"/>
              </w:rPr>
              <w:t xml:space="preserve">n. 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24 </w:t>
            </w:r>
            <w:r w:rsidR="00250226" w:rsidRPr="000647A3">
              <w:rPr>
                <w:rFonts w:asciiTheme="majorHAnsi" w:hAnsiTheme="majorHAnsi" w:cs="Arial"/>
                <w:sz w:val="20"/>
                <w:szCs w:val="20"/>
              </w:rPr>
              <w:t>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6E5F45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10%</w:t>
            </w: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proofErr w:type="spellStart"/>
            <w:r>
              <w:t>Dorsetti</w:t>
            </w:r>
            <w:proofErr w:type="spellEnd"/>
            <w:r w:rsidR="0003232E">
              <w:t xml:space="preserve"> 30 cm, 16 mm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n. </w:t>
            </w:r>
            <w:r w:rsidR="0003232E" w:rsidRPr="000647A3">
              <w:rPr>
                <w:rFonts w:asciiTheme="majorHAnsi" w:hAnsiTheme="majorHAnsi" w:cs="Arial"/>
                <w:sz w:val="20"/>
                <w:szCs w:val="20"/>
              </w:rPr>
              <w:t>25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>
              <w:t>Elastici di gomma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Etichettatrice e relative etichette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3232E" w:rsidRDefault="0003232E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Evidenziatori misti</w:t>
            </w:r>
          </w:p>
        </w:tc>
        <w:tc>
          <w:tcPr>
            <w:tcW w:w="1406" w:type="dxa"/>
          </w:tcPr>
          <w:p w:rsidR="00250226" w:rsidRPr="000647A3" w:rsidRDefault="00F62B07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n. 120</w:t>
            </w:r>
            <w:r w:rsidR="00250226" w:rsidRPr="000647A3">
              <w:rPr>
                <w:rFonts w:asciiTheme="majorHAnsi" w:hAnsiTheme="majorHAnsi" w:cs="Arial"/>
                <w:sz w:val="20"/>
                <w:szCs w:val="20"/>
              </w:rPr>
              <w:t xml:space="preserve">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6E5F45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2,4%</w:t>
            </w: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Fermagli grandi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Fermagli medi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n. 5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0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47A3">
              <w:rPr>
                <w:rFonts w:asciiTheme="majorHAnsi" w:hAnsiTheme="majorHAnsi" w:cs="Arial"/>
                <w:sz w:val="20"/>
                <w:szCs w:val="20"/>
              </w:rPr>
              <w:t>cf</w:t>
            </w:r>
            <w:proofErr w:type="spellEnd"/>
            <w:r w:rsidRPr="000647A3">
              <w:rPr>
                <w:rFonts w:asciiTheme="majorHAnsi" w:hAnsiTheme="majorHAnsi" w:cs="Arial"/>
                <w:sz w:val="20"/>
                <w:szCs w:val="20"/>
              </w:rPr>
              <w:t>. da 100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>
              <w:t>Forbici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n. 1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pezz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Default="00250226" w:rsidP="00250226">
            <w:r>
              <w:t>Gomme da cancellare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n. 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5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>5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Matite HB</w:t>
            </w:r>
            <w:r>
              <w:t xml:space="preserve"> / B</w:t>
            </w:r>
          </w:p>
        </w:tc>
        <w:tc>
          <w:tcPr>
            <w:tcW w:w="1406" w:type="dxa"/>
          </w:tcPr>
          <w:p w:rsidR="00250226" w:rsidRPr="000647A3" w:rsidRDefault="00F62B07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n. 144</w:t>
            </w:r>
            <w:r w:rsidR="00250226" w:rsidRPr="000647A3">
              <w:rPr>
                <w:rFonts w:asciiTheme="majorHAnsi" w:hAnsiTheme="majorHAnsi" w:cs="Arial"/>
                <w:sz w:val="20"/>
                <w:szCs w:val="20"/>
              </w:rPr>
              <w:t xml:space="preserve">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6E5F45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2,3%</w:t>
            </w: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Nastri adesivi trasparenti piccoli</w:t>
            </w:r>
            <w:r w:rsidR="006B75EF">
              <w:t xml:space="preserve"> 19x33</w:t>
            </w:r>
          </w:p>
        </w:tc>
        <w:tc>
          <w:tcPr>
            <w:tcW w:w="1406" w:type="dxa"/>
          </w:tcPr>
          <w:p w:rsidR="00250226" w:rsidRPr="000647A3" w:rsidRDefault="00F62B07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n. 72</w:t>
            </w:r>
            <w:r w:rsidR="00250226" w:rsidRPr="000647A3">
              <w:rPr>
                <w:rFonts w:asciiTheme="majorHAnsi" w:hAnsiTheme="majorHAnsi" w:cs="Arial"/>
                <w:sz w:val="20"/>
                <w:szCs w:val="20"/>
              </w:rPr>
              <w:t xml:space="preserve"> pezzi</w:t>
            </w: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 xml:space="preserve">Nastro adesivo grande </w:t>
            </w:r>
            <w:r w:rsidR="006B75EF">
              <w:t>19x66</w:t>
            </w:r>
          </w:p>
        </w:tc>
        <w:tc>
          <w:tcPr>
            <w:tcW w:w="1406" w:type="dxa"/>
          </w:tcPr>
          <w:p w:rsidR="00250226" w:rsidRPr="000647A3" w:rsidRDefault="00F62B07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n. 72</w:t>
            </w:r>
            <w:r w:rsidR="00250226" w:rsidRPr="000647A3">
              <w:rPr>
                <w:rFonts w:asciiTheme="majorHAnsi" w:hAnsiTheme="majorHAnsi" w:cs="Arial"/>
                <w:sz w:val="20"/>
                <w:szCs w:val="20"/>
              </w:rPr>
              <w:t xml:space="preserve">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Nastro biadesivo piccolo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B16F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Nastro da imballo avana</w:t>
            </w:r>
          </w:p>
        </w:tc>
        <w:tc>
          <w:tcPr>
            <w:tcW w:w="1406" w:type="dxa"/>
            <w:vMerge w:val="restart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F62B07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n. 72</w:t>
            </w:r>
            <w:r w:rsidR="00250226" w:rsidRPr="000647A3">
              <w:rPr>
                <w:rFonts w:asciiTheme="majorHAnsi" w:hAnsiTheme="majorHAnsi" w:cs="Arial"/>
                <w:sz w:val="20"/>
                <w:szCs w:val="20"/>
              </w:rPr>
              <w:t xml:space="preserve">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Nastro da imballo trasparente</w:t>
            </w:r>
          </w:p>
        </w:tc>
        <w:tc>
          <w:tcPr>
            <w:tcW w:w="1406" w:type="dxa"/>
            <w:vMerge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 xml:space="preserve">Nastro </w:t>
            </w:r>
            <w:proofErr w:type="spellStart"/>
            <w:r w:rsidRPr="00D33836">
              <w:t>Dymo</w:t>
            </w:r>
            <w:proofErr w:type="spellEnd"/>
            <w:r w:rsidRPr="00D33836">
              <w:t xml:space="preserve"> 12X7 bianco su nero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6E5F45">
            <w:r w:rsidRPr="00D33836">
              <w:t>Penna a sfera blu</w:t>
            </w:r>
            <w:r w:rsidR="006E5F45">
              <w:t>/nero</w:t>
            </w:r>
            <w:r w:rsidRPr="00D33836">
              <w:t xml:space="preserve"> (bic)</w:t>
            </w:r>
          </w:p>
        </w:tc>
        <w:tc>
          <w:tcPr>
            <w:tcW w:w="1406" w:type="dxa"/>
          </w:tcPr>
          <w:p w:rsidR="00250226" w:rsidRPr="000647A3" w:rsidRDefault="00F62B07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n. 84</w:t>
            </w:r>
            <w:r w:rsidR="00250226" w:rsidRPr="000647A3">
              <w:rPr>
                <w:rFonts w:asciiTheme="majorHAnsi" w:hAnsiTheme="majorHAnsi" w:cs="Arial"/>
                <w:sz w:val="20"/>
                <w:szCs w:val="20"/>
              </w:rPr>
              <w:t xml:space="preserve">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0647A3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2,2%</w:t>
            </w:r>
          </w:p>
        </w:tc>
        <w:tc>
          <w:tcPr>
            <w:tcW w:w="2410" w:type="dxa"/>
          </w:tcPr>
          <w:p w:rsidR="00056815" w:rsidRDefault="00056815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815" w:rsidRDefault="00056815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0647A3">
            <w:r w:rsidRPr="00D33836">
              <w:t xml:space="preserve">Penna a sfera </w:t>
            </w:r>
            <w:r w:rsidR="000647A3">
              <w:t>blu/</w:t>
            </w:r>
            <w:r w:rsidRPr="00D33836">
              <w:t>nero (</w:t>
            </w:r>
            <w:proofErr w:type="spellStart"/>
            <w:r w:rsidRPr="00D33836">
              <w:t>pilot</w:t>
            </w:r>
            <w:proofErr w:type="spellEnd"/>
            <w:r w:rsidRPr="00D33836">
              <w:t>)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n. 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156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0647A3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12%</w:t>
            </w: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815" w:rsidRDefault="00056815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 xml:space="preserve">Penna a sfera rossa (bic e </w:t>
            </w:r>
            <w:proofErr w:type="spellStart"/>
            <w:r w:rsidRPr="00D33836">
              <w:t>pilot</w:t>
            </w:r>
            <w:proofErr w:type="spellEnd"/>
            <w:r w:rsidRPr="00D33836">
              <w:t>)</w:t>
            </w:r>
          </w:p>
        </w:tc>
        <w:tc>
          <w:tcPr>
            <w:tcW w:w="1406" w:type="dxa"/>
          </w:tcPr>
          <w:p w:rsidR="00250226" w:rsidRPr="000647A3" w:rsidRDefault="00250226" w:rsidP="00782DB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n. </w:t>
            </w:r>
            <w:r w:rsidR="00F62B07" w:rsidRPr="000647A3">
              <w:rPr>
                <w:rFonts w:asciiTheme="majorHAnsi" w:hAnsiTheme="majorHAnsi" w:cs="Arial"/>
                <w:sz w:val="20"/>
                <w:szCs w:val="20"/>
              </w:rPr>
              <w:t>12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pezz</w:t>
            </w:r>
            <w:r w:rsidR="00782DB6" w:rsidRPr="000647A3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6815" w:rsidRDefault="00056815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>
              <w:lastRenderedPageBreak/>
              <w:t>Pennarelli indelebili nero/blu/rosso punta tonda/scalpello</w:t>
            </w:r>
          </w:p>
        </w:tc>
        <w:tc>
          <w:tcPr>
            <w:tcW w:w="1406" w:type="dxa"/>
          </w:tcPr>
          <w:p w:rsidR="00250226" w:rsidRPr="000647A3" w:rsidRDefault="00250226" w:rsidP="00782DB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n. 1</w:t>
            </w:r>
            <w:r w:rsidR="00782DB6" w:rsidRPr="000647A3">
              <w:rPr>
                <w:rFonts w:asciiTheme="majorHAnsi" w:hAnsiTheme="majorHAnsi" w:cs="Arial"/>
                <w:sz w:val="20"/>
                <w:szCs w:val="20"/>
              </w:rPr>
              <w:t>20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pezzi</w:t>
            </w: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RPr="00E3215A" w:rsidTr="00815D2C">
        <w:tc>
          <w:tcPr>
            <w:tcW w:w="2955" w:type="dxa"/>
          </w:tcPr>
          <w:p w:rsidR="00250226" w:rsidRPr="00E3215A" w:rsidRDefault="00250226" w:rsidP="00250226">
            <w:pPr>
              <w:rPr>
                <w:lang w:val="en-US"/>
              </w:rPr>
            </w:pPr>
            <w:proofErr w:type="spellStart"/>
            <w:r w:rsidRPr="00E3215A">
              <w:rPr>
                <w:lang w:val="en-US"/>
              </w:rPr>
              <w:t>Portacorrispondenza</w:t>
            </w:r>
            <w:proofErr w:type="spellEnd"/>
            <w:r w:rsidRPr="00E3215A">
              <w:rPr>
                <w:lang w:val="en-US"/>
              </w:rPr>
              <w:t xml:space="preserve"> 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250226" w:rsidRPr="00E3215A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50226" w:rsidRPr="00E3215A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250226" w:rsidRPr="00E3215A" w:rsidTr="00815D2C">
        <w:tc>
          <w:tcPr>
            <w:tcW w:w="2955" w:type="dxa"/>
          </w:tcPr>
          <w:p w:rsidR="00250226" w:rsidRPr="00E3215A" w:rsidRDefault="00056815" w:rsidP="00250226">
            <w:pPr>
              <w:rPr>
                <w:lang w:val="en-US"/>
              </w:rPr>
            </w:pPr>
            <w:r>
              <w:rPr>
                <w:lang w:val="en-US"/>
              </w:rPr>
              <w:t>Post it 76x76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n. </w:t>
            </w:r>
            <w:r w:rsidR="00782DB6" w:rsidRPr="000647A3">
              <w:rPr>
                <w:rFonts w:asciiTheme="majorHAnsi" w:hAnsiTheme="majorHAnsi" w:cs="Arial"/>
                <w:sz w:val="20"/>
                <w:szCs w:val="20"/>
              </w:rPr>
              <w:t>48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47A3">
              <w:rPr>
                <w:rFonts w:asciiTheme="majorHAnsi" w:hAnsiTheme="majorHAnsi" w:cs="Arial"/>
                <w:sz w:val="20"/>
                <w:szCs w:val="20"/>
              </w:rPr>
              <w:t>cf</w:t>
            </w:r>
            <w:proofErr w:type="spellEnd"/>
            <w:r w:rsidRPr="000647A3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0647A3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6,4%</w:t>
            </w:r>
          </w:p>
        </w:tc>
        <w:tc>
          <w:tcPr>
            <w:tcW w:w="2410" w:type="dxa"/>
          </w:tcPr>
          <w:p w:rsidR="00250226" w:rsidRPr="00E3215A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Pr="00E3215A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RPr="00E3215A" w:rsidTr="00815D2C">
        <w:tc>
          <w:tcPr>
            <w:tcW w:w="2955" w:type="dxa"/>
          </w:tcPr>
          <w:p w:rsidR="00250226" w:rsidRPr="00E3215A" w:rsidRDefault="00250226" w:rsidP="00250226">
            <w:proofErr w:type="spellStart"/>
            <w:r w:rsidRPr="00E3215A">
              <w:t>Pouches</w:t>
            </w:r>
            <w:proofErr w:type="spellEnd"/>
            <w:r w:rsidRPr="00E3215A">
              <w:t xml:space="preserve"> per plastificatrice A4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Pr="00E3215A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Pr="00E3215A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proofErr w:type="spellStart"/>
            <w:r w:rsidRPr="00E3215A">
              <w:t>Pouches</w:t>
            </w:r>
            <w:proofErr w:type="spellEnd"/>
            <w:r w:rsidRPr="00E3215A">
              <w:t xml:space="preserve"> per plastificatric</w:t>
            </w:r>
            <w:r w:rsidRPr="00D33836">
              <w:t>e A3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Prezzatrice</w:t>
            </w:r>
            <w:r w:rsidR="00341EF0">
              <w:t xml:space="preserve"> per farmacia</w:t>
            </w:r>
            <w:r w:rsidRPr="00D33836">
              <w:t xml:space="preserve"> e relative etichette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44DF" w:rsidRDefault="009344DF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 xml:space="preserve">Punti metallici 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n. </w:t>
            </w:r>
            <w:r w:rsidR="00782DB6" w:rsidRPr="000647A3">
              <w:rPr>
                <w:rFonts w:asciiTheme="majorHAnsi" w:hAnsiTheme="majorHAnsi" w:cs="Arial"/>
                <w:sz w:val="20"/>
                <w:szCs w:val="20"/>
              </w:rPr>
              <w:t>168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47A3">
              <w:rPr>
                <w:rFonts w:asciiTheme="majorHAnsi" w:hAnsiTheme="majorHAnsi" w:cs="Arial"/>
                <w:sz w:val="20"/>
                <w:szCs w:val="20"/>
              </w:rPr>
              <w:t>cf</w:t>
            </w:r>
            <w:proofErr w:type="spellEnd"/>
            <w:r w:rsidRPr="000647A3">
              <w:rPr>
                <w:rFonts w:asciiTheme="majorHAnsi" w:hAnsiTheme="majorHAnsi" w:cs="Arial"/>
                <w:sz w:val="20"/>
                <w:szCs w:val="20"/>
              </w:rPr>
              <w:t>. da 1000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Quaderno formato A4 e A5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n. </w:t>
            </w:r>
            <w:r w:rsidR="00782DB6" w:rsidRPr="000647A3">
              <w:rPr>
                <w:rFonts w:asciiTheme="majorHAnsi" w:hAnsiTheme="majorHAnsi" w:cs="Arial"/>
                <w:sz w:val="20"/>
                <w:szCs w:val="20"/>
              </w:rPr>
              <w:t>24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44DF" w:rsidRDefault="009344DF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4DF" w:rsidRDefault="009344DF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>
              <w:t>Raccoglitori protocollo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n. </w:t>
            </w:r>
            <w:r w:rsidR="00782DB6" w:rsidRPr="000647A3">
              <w:rPr>
                <w:rFonts w:asciiTheme="majorHAnsi" w:hAnsiTheme="majorHAnsi" w:cs="Arial"/>
                <w:sz w:val="20"/>
                <w:szCs w:val="20"/>
              </w:rPr>
              <w:t>95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pezzi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0647A3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9%</w:t>
            </w: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4DF" w:rsidRDefault="009344DF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>
              <w:t>Registro corrispettivi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47A3">
              <w:rPr>
                <w:rFonts w:asciiTheme="majorHAnsi" w:hAnsiTheme="majorHAnsi" w:cs="Arial"/>
                <w:sz w:val="20"/>
                <w:szCs w:val="20"/>
              </w:rPr>
              <w:t>n. 1</w:t>
            </w:r>
            <w:r w:rsidR="00782DB6" w:rsidRPr="000647A3"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Pr="000647A3">
              <w:rPr>
                <w:rFonts w:asciiTheme="majorHAnsi" w:hAnsiTheme="majorHAnsi" w:cs="Arial"/>
                <w:sz w:val="20"/>
                <w:szCs w:val="20"/>
              </w:rPr>
              <w:t xml:space="preserve"> pezz</w:t>
            </w:r>
            <w:r w:rsidR="00782DB6" w:rsidRPr="000647A3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Default="00250226" w:rsidP="00250226">
            <w:r>
              <w:t>Rubriche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>
              <w:t>Scatole per archivio</w:t>
            </w:r>
            <w:r w:rsidR="009344DF">
              <w:t xml:space="preserve"> 10x25x35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 xml:space="preserve">Tampone </w:t>
            </w:r>
            <w:proofErr w:type="spellStart"/>
            <w:r w:rsidRPr="00D33836">
              <w:t>trodat</w:t>
            </w:r>
            <w:proofErr w:type="spellEnd"/>
            <w:r w:rsidR="00A135F0">
              <w:t xml:space="preserve"> </w:t>
            </w:r>
            <w:r w:rsidR="009344DF">
              <w:t xml:space="preserve"> 5460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>
              <w:t>Temperamatite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 xml:space="preserve">Timbro </w:t>
            </w:r>
            <w:proofErr w:type="spellStart"/>
            <w:r w:rsidRPr="00D33836">
              <w:t>colop</w:t>
            </w:r>
            <w:proofErr w:type="spellEnd"/>
            <w:r w:rsidRPr="00D33836">
              <w:t xml:space="preserve"> 2008P </w:t>
            </w:r>
            <w:proofErr w:type="spellStart"/>
            <w:r w:rsidRPr="00D33836">
              <w:t>farmadatario</w:t>
            </w:r>
            <w:proofErr w:type="spellEnd"/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c>
          <w:tcPr>
            <w:tcW w:w="2955" w:type="dxa"/>
          </w:tcPr>
          <w:p w:rsidR="00250226" w:rsidRPr="00D33836" w:rsidRDefault="00250226" w:rsidP="00250226">
            <w:r w:rsidRPr="00D33836">
              <w:t>Timbri autoinchiostranti</w:t>
            </w:r>
            <w:r w:rsidR="009344DF">
              <w:t xml:space="preserve"> </w:t>
            </w:r>
            <w:proofErr w:type="spellStart"/>
            <w:r w:rsidR="009344DF">
              <w:t>colop</w:t>
            </w:r>
            <w:proofErr w:type="spellEnd"/>
            <w:r w:rsidR="009344DF">
              <w:t xml:space="preserve"> 2160 classico</w:t>
            </w:r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250226" w:rsidTr="00815D2C">
        <w:trPr>
          <w:trHeight w:val="270"/>
        </w:trPr>
        <w:tc>
          <w:tcPr>
            <w:tcW w:w="2955" w:type="dxa"/>
          </w:tcPr>
          <w:p w:rsidR="00250226" w:rsidRPr="00D33836" w:rsidRDefault="00250226" w:rsidP="00250226">
            <w:r w:rsidRPr="00D33836">
              <w:t xml:space="preserve">Timbro </w:t>
            </w:r>
            <w:r>
              <w:t>datario</w:t>
            </w:r>
            <w:r w:rsidR="009344DF">
              <w:t xml:space="preserve"> </w:t>
            </w:r>
            <w:proofErr w:type="spellStart"/>
            <w:r w:rsidR="009344DF">
              <w:t>colop</w:t>
            </w:r>
            <w:proofErr w:type="spellEnd"/>
          </w:p>
        </w:tc>
        <w:tc>
          <w:tcPr>
            <w:tcW w:w="1406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226" w:rsidRPr="000647A3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26" w:rsidRDefault="00250226" w:rsidP="00250226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344DF" w:rsidTr="00815D2C">
        <w:trPr>
          <w:trHeight w:val="270"/>
        </w:trPr>
        <w:tc>
          <w:tcPr>
            <w:tcW w:w="2955" w:type="dxa"/>
          </w:tcPr>
          <w:p w:rsidR="009344DF" w:rsidRPr="00D33836" w:rsidRDefault="009344DF" w:rsidP="00B16FBC">
            <w:r w:rsidRPr="00D33836">
              <w:t xml:space="preserve">Timbro </w:t>
            </w:r>
            <w:r>
              <w:t xml:space="preserve">datario </w:t>
            </w:r>
            <w:proofErr w:type="spellStart"/>
            <w:r>
              <w:t>trodat</w:t>
            </w:r>
            <w:proofErr w:type="spellEnd"/>
          </w:p>
        </w:tc>
        <w:tc>
          <w:tcPr>
            <w:tcW w:w="1406" w:type="dxa"/>
          </w:tcPr>
          <w:p w:rsidR="009344DF" w:rsidRPr="000647A3" w:rsidRDefault="009344DF" w:rsidP="00B16F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9344DF" w:rsidRPr="000647A3" w:rsidRDefault="009344DF" w:rsidP="00B16F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44DF" w:rsidRPr="000647A3" w:rsidRDefault="009344DF" w:rsidP="00B16F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344DF" w:rsidRDefault="009344DF" w:rsidP="00B16F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44DF" w:rsidRDefault="009344DF" w:rsidP="00B16FB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04666E" w:rsidRDefault="0004666E" w:rsidP="00250226">
      <w:pPr>
        <w:rPr>
          <w:rFonts w:asciiTheme="majorHAnsi" w:hAnsiTheme="majorHAnsi" w:cs="Arial"/>
          <w:sz w:val="24"/>
          <w:szCs w:val="24"/>
        </w:rPr>
      </w:pPr>
    </w:p>
    <w:p w:rsidR="0004666E" w:rsidRPr="0004666E" w:rsidRDefault="0004666E" w:rsidP="0004666E">
      <w:pPr>
        <w:rPr>
          <w:rFonts w:asciiTheme="majorHAnsi" w:hAnsiTheme="majorHAnsi" w:cs="Arial"/>
          <w:sz w:val="24"/>
          <w:szCs w:val="24"/>
        </w:rPr>
      </w:pPr>
      <w:r w:rsidRPr="0004666E">
        <w:rPr>
          <w:rFonts w:asciiTheme="majorHAnsi" w:hAnsiTheme="majorHAnsi" w:cs="Arial"/>
          <w:sz w:val="24"/>
          <w:szCs w:val="24"/>
        </w:rPr>
        <w:t xml:space="preserve">________________________lì, ________________ </w:t>
      </w:r>
    </w:p>
    <w:p w:rsidR="0004666E" w:rsidRPr="0004666E" w:rsidRDefault="0004666E" w:rsidP="0004666E">
      <w:pPr>
        <w:rPr>
          <w:rFonts w:asciiTheme="majorHAnsi" w:hAnsiTheme="majorHAnsi" w:cs="Arial"/>
          <w:sz w:val="24"/>
          <w:szCs w:val="24"/>
        </w:rPr>
      </w:pP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  <w:t xml:space="preserve">              FIRMA </w:t>
      </w:r>
    </w:p>
    <w:p w:rsidR="0004666E" w:rsidRPr="0004666E" w:rsidRDefault="0004666E" w:rsidP="0004666E">
      <w:pPr>
        <w:rPr>
          <w:rFonts w:asciiTheme="majorHAnsi" w:hAnsiTheme="majorHAnsi" w:cs="Arial"/>
          <w:sz w:val="24"/>
          <w:szCs w:val="24"/>
        </w:rPr>
      </w:pP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  <w:t xml:space="preserve">    ______________________________ </w:t>
      </w:r>
    </w:p>
    <w:p w:rsidR="0004666E" w:rsidRPr="0004666E" w:rsidRDefault="0004666E" w:rsidP="0004666E">
      <w:pPr>
        <w:rPr>
          <w:rFonts w:asciiTheme="majorHAnsi" w:hAnsiTheme="majorHAnsi" w:cs="Arial"/>
          <w:sz w:val="24"/>
          <w:szCs w:val="24"/>
        </w:rPr>
      </w:pPr>
    </w:p>
    <w:p w:rsidR="0004666E" w:rsidRPr="0004666E" w:rsidRDefault="0004666E" w:rsidP="0004666E">
      <w:pPr>
        <w:rPr>
          <w:rFonts w:asciiTheme="majorHAnsi" w:hAnsiTheme="majorHAnsi" w:cs="Arial"/>
          <w:sz w:val="24"/>
          <w:szCs w:val="24"/>
        </w:rPr>
      </w:pP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  <w:t xml:space="preserve">Nel caso di Raggruppamento temporaneo di soggetti </w:t>
      </w:r>
    </w:p>
    <w:p w:rsidR="0004666E" w:rsidRPr="0004666E" w:rsidRDefault="0004666E" w:rsidP="0004666E">
      <w:pPr>
        <w:rPr>
          <w:rFonts w:asciiTheme="majorHAnsi" w:hAnsiTheme="majorHAnsi" w:cs="Arial"/>
          <w:sz w:val="24"/>
          <w:szCs w:val="24"/>
        </w:rPr>
      </w:pP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  <w:t xml:space="preserve">Mandataria -Capogruppo: ______________________________ </w:t>
      </w:r>
    </w:p>
    <w:p w:rsidR="0004666E" w:rsidRPr="0004666E" w:rsidRDefault="0004666E" w:rsidP="0004666E">
      <w:pPr>
        <w:rPr>
          <w:rFonts w:asciiTheme="majorHAnsi" w:hAnsiTheme="majorHAnsi" w:cs="Arial"/>
          <w:sz w:val="24"/>
          <w:szCs w:val="24"/>
        </w:rPr>
      </w:pP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  <w:t>mandanti: ______________________________</w:t>
      </w:r>
    </w:p>
    <w:p w:rsidR="00250226" w:rsidRPr="0004666E" w:rsidRDefault="0004666E">
      <w:pPr>
        <w:rPr>
          <w:rFonts w:asciiTheme="majorHAnsi" w:hAnsiTheme="majorHAnsi" w:cs="Arial"/>
          <w:sz w:val="24"/>
          <w:szCs w:val="24"/>
        </w:rPr>
      </w:pP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</w:r>
      <w:r w:rsidRPr="0004666E">
        <w:rPr>
          <w:rFonts w:asciiTheme="majorHAnsi" w:hAnsiTheme="majorHAnsi" w:cs="Arial"/>
          <w:sz w:val="24"/>
          <w:szCs w:val="24"/>
        </w:rPr>
        <w:tab/>
        <w:t xml:space="preserve">    ___</w:t>
      </w:r>
      <w:r>
        <w:rPr>
          <w:rFonts w:asciiTheme="majorHAnsi" w:hAnsiTheme="majorHAnsi" w:cs="Arial"/>
          <w:sz w:val="24"/>
          <w:szCs w:val="24"/>
        </w:rPr>
        <w:t>_____________________________</w:t>
      </w:r>
    </w:p>
    <w:sectPr w:rsidR="00250226" w:rsidRPr="00046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F4"/>
    <w:rsid w:val="0003232E"/>
    <w:rsid w:val="0004666E"/>
    <w:rsid w:val="00056815"/>
    <w:rsid w:val="000647A3"/>
    <w:rsid w:val="002325CE"/>
    <w:rsid w:val="00250226"/>
    <w:rsid w:val="00253EF4"/>
    <w:rsid w:val="002A5BCE"/>
    <w:rsid w:val="00341EF0"/>
    <w:rsid w:val="00400EEB"/>
    <w:rsid w:val="00446F1F"/>
    <w:rsid w:val="005D46F4"/>
    <w:rsid w:val="006B75EF"/>
    <w:rsid w:val="006E5F45"/>
    <w:rsid w:val="0072171C"/>
    <w:rsid w:val="00782DB6"/>
    <w:rsid w:val="00815D2C"/>
    <w:rsid w:val="009344DF"/>
    <w:rsid w:val="009B56E3"/>
    <w:rsid w:val="009D7312"/>
    <w:rsid w:val="00A135F0"/>
    <w:rsid w:val="00B16FBC"/>
    <w:rsid w:val="00BF4EC3"/>
    <w:rsid w:val="00CA4496"/>
    <w:rsid w:val="00EF7D64"/>
    <w:rsid w:val="00F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2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2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AMES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Di Paola</dc:creator>
  <cp:lastModifiedBy>Debora Di Paola</cp:lastModifiedBy>
  <cp:revision>11</cp:revision>
  <cp:lastPrinted>2018-03-14T07:48:00Z</cp:lastPrinted>
  <dcterms:created xsi:type="dcterms:W3CDTF">2018-03-14T07:42:00Z</dcterms:created>
  <dcterms:modified xsi:type="dcterms:W3CDTF">2018-03-23T11:14:00Z</dcterms:modified>
</cp:coreProperties>
</file>