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FF" w:rsidRPr="005D5FA8" w:rsidRDefault="00C15E53" w:rsidP="0079268B">
      <w:pPr>
        <w:spacing w:line="276" w:lineRule="auto"/>
        <w:rPr>
          <w:rFonts w:ascii="Garamond" w:hAnsi="Garamond"/>
          <w:sz w:val="24"/>
          <w:szCs w:val="24"/>
        </w:rPr>
      </w:pPr>
      <w:bookmarkStart w:id="0" w:name="_GoBack"/>
      <w:bookmarkEnd w:id="0"/>
      <w:r w:rsidRPr="005D5FA8">
        <w:rPr>
          <w:rFonts w:ascii="Garamond" w:hAnsi="Garamond"/>
          <w:sz w:val="24"/>
          <w:szCs w:val="24"/>
        </w:rPr>
        <w:t>P</w:t>
      </w:r>
      <w:r w:rsidR="005B432C">
        <w:rPr>
          <w:rFonts w:ascii="Garamond" w:hAnsi="Garamond"/>
          <w:sz w:val="24"/>
          <w:szCs w:val="24"/>
        </w:rPr>
        <w:t>rot. n. 003</w:t>
      </w:r>
      <w:r w:rsidRPr="005D5FA8">
        <w:rPr>
          <w:rFonts w:ascii="Garamond" w:hAnsi="Garamond"/>
          <w:sz w:val="24"/>
          <w:szCs w:val="24"/>
        </w:rPr>
        <w:t>/1</w:t>
      </w:r>
      <w:r w:rsidR="005B432C">
        <w:rPr>
          <w:rFonts w:ascii="Garamond" w:hAnsi="Garamond"/>
          <w:sz w:val="24"/>
          <w:szCs w:val="24"/>
        </w:rPr>
        <w:t>9</w:t>
      </w:r>
      <w:r w:rsidRPr="005D5FA8">
        <w:rPr>
          <w:rFonts w:ascii="Garamond" w:hAnsi="Garamond"/>
          <w:sz w:val="24"/>
          <w:szCs w:val="24"/>
        </w:rPr>
        <w:t>/</w:t>
      </w:r>
      <w:r w:rsidR="005B432C">
        <w:rPr>
          <w:rFonts w:ascii="Garamond" w:hAnsi="Garamond"/>
          <w:sz w:val="24"/>
          <w:szCs w:val="24"/>
        </w:rPr>
        <w:t>DG</w:t>
      </w:r>
      <w:r w:rsidRPr="005D5FA8">
        <w:rPr>
          <w:rFonts w:ascii="Garamond" w:hAnsi="Garamond"/>
          <w:sz w:val="24"/>
          <w:szCs w:val="24"/>
        </w:rPr>
        <w:t>/</w:t>
      </w:r>
      <w:r w:rsidR="005B432C">
        <w:rPr>
          <w:rFonts w:ascii="Garamond" w:hAnsi="Garamond"/>
          <w:sz w:val="24"/>
          <w:szCs w:val="24"/>
        </w:rPr>
        <w:t>ff</w:t>
      </w:r>
    </w:p>
    <w:p w:rsidR="00C15E53" w:rsidRPr="005D5FA8" w:rsidRDefault="00C15E53" w:rsidP="0079268B">
      <w:pPr>
        <w:spacing w:line="276" w:lineRule="auto"/>
        <w:rPr>
          <w:rFonts w:ascii="Garamond" w:hAnsi="Garamond"/>
          <w:sz w:val="24"/>
          <w:szCs w:val="24"/>
        </w:rPr>
      </w:pPr>
      <w:r w:rsidRPr="005D5FA8">
        <w:rPr>
          <w:rFonts w:ascii="Garamond" w:hAnsi="Garamond"/>
          <w:sz w:val="24"/>
          <w:szCs w:val="24"/>
        </w:rPr>
        <w:t xml:space="preserve">Venezia  </w:t>
      </w:r>
      <w:r w:rsidR="008A4637">
        <w:rPr>
          <w:rFonts w:ascii="Garamond" w:hAnsi="Garamond"/>
          <w:sz w:val="24"/>
          <w:szCs w:val="24"/>
        </w:rPr>
        <w:t>2</w:t>
      </w:r>
      <w:r w:rsidR="005B432C">
        <w:rPr>
          <w:rFonts w:ascii="Garamond" w:hAnsi="Garamond"/>
          <w:sz w:val="24"/>
          <w:szCs w:val="24"/>
        </w:rPr>
        <w:t>0</w:t>
      </w:r>
      <w:r w:rsidR="000D4D60">
        <w:rPr>
          <w:rFonts w:ascii="Garamond" w:hAnsi="Garamond"/>
          <w:sz w:val="24"/>
          <w:szCs w:val="24"/>
        </w:rPr>
        <w:t xml:space="preserve"> </w:t>
      </w:r>
      <w:r w:rsidR="005B432C">
        <w:rPr>
          <w:rFonts w:ascii="Garamond" w:hAnsi="Garamond"/>
          <w:sz w:val="24"/>
          <w:szCs w:val="24"/>
        </w:rPr>
        <w:t xml:space="preserve"> febbraio </w:t>
      </w:r>
      <w:r w:rsidR="000D4D60">
        <w:rPr>
          <w:rFonts w:ascii="Garamond" w:hAnsi="Garamond"/>
          <w:sz w:val="24"/>
          <w:szCs w:val="24"/>
        </w:rPr>
        <w:t xml:space="preserve"> </w:t>
      </w:r>
      <w:r w:rsidRPr="005D5FA8">
        <w:rPr>
          <w:rFonts w:ascii="Garamond" w:hAnsi="Garamond"/>
          <w:sz w:val="24"/>
          <w:szCs w:val="24"/>
        </w:rPr>
        <w:t>201</w:t>
      </w:r>
      <w:r w:rsidR="005B432C">
        <w:rPr>
          <w:rFonts w:ascii="Garamond" w:hAnsi="Garamond"/>
          <w:sz w:val="24"/>
          <w:szCs w:val="24"/>
        </w:rPr>
        <w:t>9</w:t>
      </w:r>
    </w:p>
    <w:p w:rsidR="00C15E53" w:rsidRPr="005D5FA8" w:rsidRDefault="00C15E53" w:rsidP="0079268B">
      <w:pPr>
        <w:spacing w:line="276" w:lineRule="auto"/>
        <w:rPr>
          <w:rFonts w:ascii="Garamond" w:hAnsi="Garamond"/>
          <w:sz w:val="24"/>
          <w:szCs w:val="24"/>
        </w:rPr>
      </w:pPr>
    </w:p>
    <w:p w:rsidR="00C15E53" w:rsidRPr="005D5FA8" w:rsidRDefault="00C15E53" w:rsidP="0079268B">
      <w:pPr>
        <w:spacing w:line="276" w:lineRule="auto"/>
        <w:rPr>
          <w:rFonts w:ascii="Garamond" w:hAnsi="Garamond"/>
          <w:sz w:val="24"/>
          <w:szCs w:val="24"/>
        </w:rPr>
      </w:pPr>
      <w:r w:rsidRPr="005D5FA8">
        <w:rPr>
          <w:rFonts w:ascii="Garamond" w:hAnsi="Garamond"/>
          <w:sz w:val="24"/>
          <w:szCs w:val="24"/>
        </w:rPr>
        <w:t xml:space="preserve">     </w:t>
      </w:r>
    </w:p>
    <w:p w:rsidR="00C15E53" w:rsidRPr="005D5FA8" w:rsidRDefault="00C15E53" w:rsidP="0079268B">
      <w:pPr>
        <w:spacing w:line="276" w:lineRule="auto"/>
        <w:rPr>
          <w:rFonts w:ascii="Garamond" w:hAnsi="Garamond"/>
          <w:sz w:val="24"/>
          <w:szCs w:val="24"/>
        </w:rPr>
      </w:pPr>
    </w:p>
    <w:tbl>
      <w:tblPr>
        <w:tblStyle w:val="Grigliatabella"/>
        <w:tblW w:w="97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6"/>
        <w:gridCol w:w="8677"/>
      </w:tblGrid>
      <w:tr w:rsidR="005B432C" w:rsidRPr="005D5FA8" w:rsidTr="005B432C">
        <w:tc>
          <w:tcPr>
            <w:tcW w:w="1116" w:type="dxa"/>
          </w:tcPr>
          <w:p w:rsidR="005B432C" w:rsidRPr="005D5FA8" w:rsidRDefault="005B432C" w:rsidP="0079268B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D5FA8">
              <w:rPr>
                <w:rFonts w:ascii="Garamond" w:hAnsi="Garamond"/>
                <w:b/>
                <w:sz w:val="24"/>
                <w:szCs w:val="24"/>
              </w:rPr>
              <w:t>Oggetto</w:t>
            </w:r>
            <w:r>
              <w:rPr>
                <w:rFonts w:ascii="Garamond" w:hAnsi="Garamond"/>
                <w:b/>
                <w:sz w:val="24"/>
                <w:szCs w:val="24"/>
              </w:rPr>
              <w:t>:</w:t>
            </w:r>
            <w:r w:rsidRPr="005D5FA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77" w:type="dxa"/>
          </w:tcPr>
          <w:p w:rsidR="005B432C" w:rsidRPr="005D5FA8" w:rsidRDefault="005B432C" w:rsidP="00D16F14">
            <w:pPr>
              <w:spacing w:line="276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Affidamento </w:t>
            </w:r>
            <w:r w:rsidRPr="005A6EA8">
              <w:rPr>
                <w:rFonts w:ascii="Garamond" w:hAnsi="Garamond" w:cstheme="minorHAnsi"/>
                <w:b/>
                <w:sz w:val="24"/>
                <w:szCs w:val="24"/>
              </w:rPr>
              <w:t>dei servizi di analisi presso i punti di erogazione del servizio di ristorazione scolastica negli asili nido gestiti da A.M.E.S. S.p.A.</w:t>
            </w:r>
          </w:p>
          <w:p w:rsidR="005B432C" w:rsidRPr="005D5FA8" w:rsidRDefault="005B432C" w:rsidP="00D16F14">
            <w:pPr>
              <w:spacing w:line="276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Determina a contrarre</w:t>
            </w:r>
          </w:p>
          <w:p w:rsidR="005B432C" w:rsidRPr="005D5FA8" w:rsidRDefault="005B432C" w:rsidP="00D16F14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C15E53" w:rsidRPr="005D5FA8" w:rsidRDefault="00C15E53" w:rsidP="0079268B">
      <w:pPr>
        <w:spacing w:line="276" w:lineRule="auto"/>
        <w:rPr>
          <w:rFonts w:ascii="Garamond" w:hAnsi="Garamond"/>
          <w:sz w:val="24"/>
          <w:szCs w:val="24"/>
        </w:rPr>
      </w:pPr>
    </w:p>
    <w:p w:rsidR="00C15E53" w:rsidRPr="005D5FA8" w:rsidRDefault="00C15E53" w:rsidP="0079268B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:rsidR="005B432C" w:rsidRDefault="005B432C" w:rsidP="005B432C">
      <w:pPr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787788">
        <w:rPr>
          <w:rFonts w:ascii="Garamond" w:hAnsi="Garamond"/>
          <w:b/>
          <w:sz w:val="24"/>
          <w:szCs w:val="24"/>
        </w:rPr>
        <w:t>Richiamata</w:t>
      </w:r>
      <w:r w:rsidRPr="005D5FA8">
        <w:rPr>
          <w:rFonts w:ascii="Garamond" w:hAnsi="Garamond"/>
          <w:b/>
          <w:sz w:val="24"/>
          <w:szCs w:val="24"/>
        </w:rPr>
        <w:t xml:space="preserve"> </w:t>
      </w:r>
      <w:r w:rsidRPr="005D5FA8">
        <w:rPr>
          <w:rFonts w:ascii="Garamond" w:hAnsi="Garamond"/>
          <w:sz w:val="24"/>
          <w:szCs w:val="24"/>
        </w:rPr>
        <w:t>la deliberazione Assembleare del 29/11/2017</w:t>
      </w:r>
      <w:r>
        <w:rPr>
          <w:rFonts w:ascii="Garamond" w:hAnsi="Garamond"/>
          <w:sz w:val="24"/>
          <w:szCs w:val="24"/>
        </w:rPr>
        <w:t xml:space="preserve"> e 16/10/2018</w:t>
      </w:r>
      <w:r w:rsidRPr="005D5FA8">
        <w:rPr>
          <w:rFonts w:ascii="Garamond" w:hAnsi="Garamond"/>
          <w:sz w:val="24"/>
          <w:szCs w:val="24"/>
        </w:rPr>
        <w:t xml:space="preserve"> con cui è stato conferito </w:t>
      </w:r>
      <w:r>
        <w:rPr>
          <w:rFonts w:ascii="Garamond" w:hAnsi="Garamond"/>
          <w:sz w:val="24"/>
          <w:szCs w:val="24"/>
        </w:rPr>
        <w:t xml:space="preserve">e successivamente confermato </w:t>
      </w:r>
      <w:r w:rsidRPr="005D5FA8">
        <w:rPr>
          <w:rFonts w:ascii="Garamond" w:hAnsi="Garamond"/>
          <w:sz w:val="24"/>
          <w:szCs w:val="24"/>
        </w:rPr>
        <w:t>l’incarico di Direttore Generale al Dott. Nicola Cattozzo a decorrere dal 01 dicembre 2017</w:t>
      </w:r>
      <w:r>
        <w:rPr>
          <w:rFonts w:ascii="Garamond" w:hAnsi="Garamond"/>
          <w:sz w:val="24"/>
          <w:szCs w:val="24"/>
        </w:rPr>
        <w:t xml:space="preserve"> fino al 30 settembre 2020;</w:t>
      </w:r>
    </w:p>
    <w:p w:rsidR="008A4637" w:rsidRDefault="002B71CB" w:rsidP="0079268B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</w:t>
      </w:r>
      <w:r w:rsidRPr="005D5FA8">
        <w:rPr>
          <w:rFonts w:ascii="Garamond" w:hAnsi="Garamond"/>
          <w:b/>
          <w:sz w:val="24"/>
          <w:szCs w:val="24"/>
        </w:rPr>
        <w:t>remesso che</w:t>
      </w:r>
      <w:r w:rsidR="008A4637">
        <w:rPr>
          <w:rFonts w:ascii="Garamond" w:hAnsi="Garamond"/>
          <w:b/>
          <w:sz w:val="24"/>
          <w:szCs w:val="24"/>
        </w:rPr>
        <w:t>:</w:t>
      </w:r>
    </w:p>
    <w:p w:rsidR="005B432C" w:rsidRPr="005B432C" w:rsidRDefault="00884AF5" w:rsidP="005B432C">
      <w:pPr>
        <w:pStyle w:val="Paragrafoelenco"/>
        <w:numPr>
          <w:ilvl w:val="0"/>
          <w:numId w:val="15"/>
        </w:numPr>
        <w:jc w:val="both"/>
        <w:rPr>
          <w:rFonts w:ascii="Garamond" w:hAnsi="Garamond" w:cstheme="minorHAnsi"/>
          <w:sz w:val="24"/>
          <w:szCs w:val="24"/>
        </w:rPr>
      </w:pPr>
      <w:r w:rsidRPr="005B432C">
        <w:rPr>
          <w:rFonts w:ascii="Garamond" w:hAnsi="Garamond"/>
        </w:rPr>
        <w:t xml:space="preserve">A.M.E.S. S.p.A. ha la necessità di affidare </w:t>
      </w:r>
      <w:r w:rsidR="005B432C">
        <w:rPr>
          <w:rFonts w:ascii="Garamond" w:hAnsi="Garamond" w:cstheme="minorHAnsi"/>
          <w:sz w:val="24"/>
          <w:szCs w:val="24"/>
        </w:rPr>
        <w:t>il</w:t>
      </w:r>
      <w:r w:rsidR="005B432C" w:rsidRPr="005B432C">
        <w:rPr>
          <w:rFonts w:ascii="Garamond" w:hAnsi="Garamond" w:cstheme="minorHAnsi"/>
          <w:sz w:val="24"/>
          <w:szCs w:val="24"/>
        </w:rPr>
        <w:t xml:space="preserve"> servizi</w:t>
      </w:r>
      <w:r w:rsidR="005B432C">
        <w:rPr>
          <w:rFonts w:ascii="Garamond" w:hAnsi="Garamond" w:cstheme="minorHAnsi"/>
          <w:sz w:val="24"/>
          <w:szCs w:val="24"/>
        </w:rPr>
        <w:t>o</w:t>
      </w:r>
      <w:r w:rsidR="005B432C" w:rsidRPr="005B432C">
        <w:rPr>
          <w:rFonts w:ascii="Garamond" w:hAnsi="Garamond" w:cstheme="minorHAnsi"/>
          <w:sz w:val="24"/>
          <w:szCs w:val="24"/>
        </w:rPr>
        <w:t xml:space="preserve"> di analisi presso i punti di erogazione del servizio di ristorazione scolastica negli asili nido gestiti da A.M.E.S. S.p.A.</w:t>
      </w:r>
    </w:p>
    <w:p w:rsidR="005D5FA8" w:rsidRPr="005B432C" w:rsidRDefault="00970C25" w:rsidP="0079268B">
      <w:pPr>
        <w:pStyle w:val="Default"/>
        <w:numPr>
          <w:ilvl w:val="0"/>
          <w:numId w:val="6"/>
        </w:numPr>
        <w:spacing w:line="276" w:lineRule="auto"/>
        <w:jc w:val="both"/>
        <w:rPr>
          <w:rFonts w:ascii="Garamond" w:hAnsi="Garamond"/>
        </w:rPr>
      </w:pPr>
      <w:r w:rsidRPr="005B432C">
        <w:rPr>
          <w:rFonts w:ascii="Garamond" w:hAnsi="Garamond"/>
        </w:rPr>
        <w:t xml:space="preserve">L’Ufficio </w:t>
      </w:r>
      <w:r w:rsidR="005B432C">
        <w:rPr>
          <w:rFonts w:ascii="Garamond" w:hAnsi="Garamond"/>
        </w:rPr>
        <w:t>competente</w:t>
      </w:r>
      <w:r w:rsidRPr="005B432C">
        <w:rPr>
          <w:rFonts w:ascii="Garamond" w:hAnsi="Garamond"/>
        </w:rPr>
        <w:t xml:space="preserve"> </w:t>
      </w:r>
      <w:r w:rsidR="002B71CB" w:rsidRPr="005B432C">
        <w:rPr>
          <w:rFonts w:ascii="Garamond" w:hAnsi="Garamond"/>
        </w:rPr>
        <w:t>ha</w:t>
      </w:r>
      <w:r w:rsidRPr="005B432C">
        <w:rPr>
          <w:rFonts w:ascii="Garamond" w:hAnsi="Garamond"/>
        </w:rPr>
        <w:t xml:space="preserve"> conseguentemente </w:t>
      </w:r>
      <w:r w:rsidR="002B71CB" w:rsidRPr="005B432C">
        <w:rPr>
          <w:rFonts w:ascii="Garamond" w:hAnsi="Garamond"/>
        </w:rPr>
        <w:t xml:space="preserve"> elaborato un </w:t>
      </w:r>
      <w:r w:rsidR="005B432C">
        <w:rPr>
          <w:rFonts w:ascii="Garamond" w:hAnsi="Garamond"/>
        </w:rPr>
        <w:t xml:space="preserve">capitolato </w:t>
      </w:r>
      <w:r w:rsidR="002B71CB" w:rsidRPr="005B432C">
        <w:rPr>
          <w:rFonts w:ascii="Garamond" w:hAnsi="Garamond"/>
        </w:rPr>
        <w:t>che possa garantire massima partecipazione e concorrenzialità tra gli operatori economici del settore;</w:t>
      </w:r>
    </w:p>
    <w:p w:rsidR="002B71CB" w:rsidRPr="005B432C" w:rsidRDefault="002B71CB" w:rsidP="00884AF5">
      <w:pPr>
        <w:pStyle w:val="Default"/>
        <w:numPr>
          <w:ilvl w:val="0"/>
          <w:numId w:val="6"/>
        </w:numPr>
        <w:spacing w:line="276" w:lineRule="auto"/>
        <w:jc w:val="both"/>
        <w:rPr>
          <w:rFonts w:ascii="Garamond" w:hAnsi="Garamond"/>
        </w:rPr>
      </w:pPr>
      <w:r w:rsidRPr="005B432C">
        <w:rPr>
          <w:rFonts w:ascii="Garamond" w:hAnsi="Garamond"/>
        </w:rPr>
        <w:t xml:space="preserve">La progettazione dell’appalto prevede l’esperimento di una procedura </w:t>
      </w:r>
      <w:r w:rsidR="005B432C" w:rsidRPr="005B432C">
        <w:rPr>
          <w:rFonts w:ascii="Garamond" w:hAnsi="Garamond"/>
        </w:rPr>
        <w:t>sotto soglia</w:t>
      </w:r>
      <w:r w:rsidRPr="005B432C">
        <w:rPr>
          <w:rFonts w:ascii="Garamond" w:hAnsi="Garamond"/>
        </w:rPr>
        <w:t xml:space="preserve">, ai sensi dell’art. </w:t>
      </w:r>
      <w:r w:rsidR="005B432C" w:rsidRPr="005B432C">
        <w:rPr>
          <w:rFonts w:ascii="Garamond" w:hAnsi="Garamond"/>
        </w:rPr>
        <w:t xml:space="preserve">36, comma 2 lettera </w:t>
      </w:r>
      <w:r w:rsidR="005B432C">
        <w:rPr>
          <w:rFonts w:ascii="Garamond" w:hAnsi="Garamond"/>
        </w:rPr>
        <w:t>a</w:t>
      </w:r>
      <w:r w:rsidR="005B432C" w:rsidRPr="005B432C">
        <w:rPr>
          <w:rFonts w:ascii="Garamond" w:hAnsi="Garamond"/>
        </w:rPr>
        <w:t>)</w:t>
      </w:r>
      <w:r w:rsidRPr="005B432C">
        <w:rPr>
          <w:rFonts w:ascii="Garamond" w:hAnsi="Garamond"/>
        </w:rPr>
        <w:t xml:space="preserve"> D.Lgs. 50/2016, </w:t>
      </w:r>
      <w:r w:rsidR="00970C25" w:rsidRPr="005B432C">
        <w:rPr>
          <w:rFonts w:ascii="Garamond" w:hAnsi="Garamond"/>
        </w:rPr>
        <w:t>in un unico lotto</w:t>
      </w:r>
      <w:r w:rsidR="005B432C">
        <w:rPr>
          <w:rFonts w:ascii="Garamond" w:hAnsi="Garamond"/>
        </w:rPr>
        <w:t>,</w:t>
      </w:r>
      <w:r w:rsidRPr="005B432C">
        <w:rPr>
          <w:rFonts w:ascii="Garamond" w:hAnsi="Garamond"/>
        </w:rPr>
        <w:t xml:space="preserve"> da aggiudicare </w:t>
      </w:r>
      <w:r w:rsidR="005B432C">
        <w:rPr>
          <w:rFonts w:ascii="Garamond" w:hAnsi="Garamond"/>
        </w:rPr>
        <w:t>mediante affidamento diretto previa indagine comparativa tra gli operatori individuati nel mercato a seguito di pubblicazione di una manifestazione di interesse.</w:t>
      </w:r>
    </w:p>
    <w:p w:rsidR="00884AF5" w:rsidRPr="00884AF5" w:rsidRDefault="008851A9" w:rsidP="00884AF5">
      <w:pPr>
        <w:pStyle w:val="Default"/>
        <w:numPr>
          <w:ilvl w:val="0"/>
          <w:numId w:val="6"/>
        </w:numPr>
        <w:spacing w:line="276" w:lineRule="auto"/>
        <w:jc w:val="both"/>
        <w:rPr>
          <w:rFonts w:ascii="Garamond" w:hAnsi="Garamond"/>
        </w:rPr>
      </w:pPr>
      <w:r w:rsidRPr="005B432C">
        <w:rPr>
          <w:rFonts w:ascii="Garamond" w:hAnsi="Garamond"/>
        </w:rPr>
        <w:t xml:space="preserve">La scelta di costruire l’appalto in un unico lotto è giustificata </w:t>
      </w:r>
      <w:r w:rsidR="00884AF5" w:rsidRPr="005B432C">
        <w:rPr>
          <w:rFonts w:ascii="Garamond" w:hAnsi="Garamond"/>
        </w:rPr>
        <w:t>dalla necessità di una ge</w:t>
      </w:r>
      <w:r w:rsidR="005B432C">
        <w:rPr>
          <w:rFonts w:ascii="Garamond" w:hAnsi="Garamond"/>
        </w:rPr>
        <w:t xml:space="preserve">stione coordinata del servizio. </w:t>
      </w:r>
      <w:r w:rsidR="00884AF5" w:rsidRPr="005B432C">
        <w:rPr>
          <w:rFonts w:ascii="Garamond" w:hAnsi="Garamond"/>
        </w:rPr>
        <w:t xml:space="preserve">Trattasi peraltro di appalto unitario, sia per quanto attiene all’oggetto, che per le modalità esecutive che richiedono una regia unitaria e l’impossibilità, pertanto, di suddivisione dell’appalto in lotti prestazionali e/o funzionali. </w:t>
      </w:r>
    </w:p>
    <w:p w:rsidR="002B71CB" w:rsidRDefault="002B71CB" w:rsidP="00C36353">
      <w:pPr>
        <w:pStyle w:val="Default"/>
        <w:spacing w:before="240" w:line="276" w:lineRule="auto"/>
        <w:jc w:val="both"/>
        <w:outlineLvl w:val="0"/>
        <w:rPr>
          <w:rFonts w:ascii="Garamond" w:hAnsi="Garamond"/>
          <w:b/>
        </w:rPr>
      </w:pPr>
      <w:r w:rsidRPr="002B71CB">
        <w:rPr>
          <w:rFonts w:ascii="Garamond" w:hAnsi="Garamond"/>
          <w:b/>
        </w:rPr>
        <w:t>Richiamate le seguenti disposizioni normative e regolamentari:</w:t>
      </w:r>
    </w:p>
    <w:p w:rsidR="002B71CB" w:rsidRDefault="002B71CB" w:rsidP="0079268B">
      <w:pPr>
        <w:pStyle w:val="Default"/>
        <w:numPr>
          <w:ilvl w:val="0"/>
          <w:numId w:val="7"/>
        </w:numPr>
        <w:spacing w:before="240" w:line="276" w:lineRule="auto"/>
        <w:jc w:val="both"/>
        <w:rPr>
          <w:rFonts w:ascii="Garamond" w:hAnsi="Garamond"/>
        </w:rPr>
      </w:pPr>
      <w:r w:rsidRPr="002B71CB">
        <w:rPr>
          <w:rFonts w:ascii="Garamond" w:hAnsi="Garamond"/>
        </w:rPr>
        <w:t>L’articolo 3 della legge</w:t>
      </w:r>
      <w:r>
        <w:rPr>
          <w:rFonts w:ascii="Garamond" w:hAnsi="Garamond"/>
        </w:rPr>
        <w:t xml:space="preserve"> 136/2010 in materia di tracciabilità dei flussi finanziari;</w:t>
      </w:r>
    </w:p>
    <w:p w:rsidR="002B71CB" w:rsidRDefault="002B71CB" w:rsidP="0079268B">
      <w:pPr>
        <w:pStyle w:val="Default"/>
        <w:numPr>
          <w:ilvl w:val="0"/>
          <w:numId w:val="7"/>
        </w:numPr>
        <w:spacing w:before="24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Il decreto legislativo 18 aprile 2016 n. 50 “Attuazione delle direttive 2014/23/UE,</w:t>
      </w:r>
      <w:r w:rsidRPr="002B71CB">
        <w:rPr>
          <w:rFonts w:ascii="Garamond" w:hAnsi="Garamond"/>
        </w:rPr>
        <w:t xml:space="preserve"> </w:t>
      </w:r>
      <w:r>
        <w:rPr>
          <w:rFonts w:ascii="Garamond" w:hAnsi="Garamond"/>
        </w:rPr>
        <w:t>2014/24/UE,</w:t>
      </w:r>
      <w:r w:rsidRPr="002B71CB">
        <w:rPr>
          <w:rFonts w:ascii="Garamond" w:hAnsi="Garamond"/>
        </w:rPr>
        <w:t xml:space="preserve"> </w:t>
      </w:r>
      <w:r w:rsidR="0083360D">
        <w:rPr>
          <w:rFonts w:ascii="Garamond" w:hAnsi="Garamond"/>
        </w:rPr>
        <w:t>sull’aggiudicazione dei contratti di concessione, sugli appalti pubblici e sulle procedure d’appalto degli enti erogatori nei settori dell’acqua, dellenergia, dei trasporti e dei servizi postali, nonché per il riordino della disciplina vigente in materia di contratti pubblici relativi a lavori, servizi e forniture, di seguito denominato D.Lgs. 50/2016 s.m.i. ed in particolare:</w:t>
      </w:r>
    </w:p>
    <w:p w:rsidR="00884AF5" w:rsidRDefault="00884AF5" w:rsidP="00884AF5">
      <w:pPr>
        <w:pStyle w:val="Default"/>
        <w:numPr>
          <w:ilvl w:val="0"/>
          <w:numId w:val="8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L’art. 29 sui principi in materia di trasparenza;</w:t>
      </w:r>
    </w:p>
    <w:p w:rsidR="0083360D" w:rsidRDefault="0083360D" w:rsidP="0079268B">
      <w:pPr>
        <w:pStyle w:val="Default"/>
        <w:numPr>
          <w:ilvl w:val="0"/>
          <w:numId w:val="8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L’art. 30, comma 1, sui principi per l’aggiudicazione e l’esecuzione di appalti e concessioni e l’articolo 35 sui contratti e le relative soglie comunitarie;</w:t>
      </w:r>
    </w:p>
    <w:p w:rsidR="0083360D" w:rsidRDefault="00AF7C81" w:rsidP="0079268B">
      <w:pPr>
        <w:pStyle w:val="Default"/>
        <w:numPr>
          <w:ilvl w:val="0"/>
          <w:numId w:val="8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L’art. 32 sulle fasi delle procedure di affidamento;</w:t>
      </w:r>
    </w:p>
    <w:p w:rsidR="00884AF5" w:rsidRDefault="00884AF5" w:rsidP="00884AF5">
      <w:pPr>
        <w:pStyle w:val="Default"/>
        <w:numPr>
          <w:ilvl w:val="0"/>
          <w:numId w:val="8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L’art. </w:t>
      </w:r>
      <w:r w:rsidR="005B432C">
        <w:rPr>
          <w:rFonts w:ascii="Garamond" w:hAnsi="Garamond"/>
        </w:rPr>
        <w:t>36</w:t>
      </w:r>
      <w:r>
        <w:rPr>
          <w:rFonts w:ascii="Garamond" w:hAnsi="Garamond"/>
        </w:rPr>
        <w:t xml:space="preserve"> sulle disposizioni per l</w:t>
      </w:r>
      <w:r w:rsidR="005B432C">
        <w:rPr>
          <w:rFonts w:ascii="Garamond" w:hAnsi="Garamond"/>
        </w:rPr>
        <w:t>e</w:t>
      </w:r>
      <w:r>
        <w:rPr>
          <w:rFonts w:ascii="Garamond" w:hAnsi="Garamond"/>
        </w:rPr>
        <w:t xml:space="preserve"> procedur</w:t>
      </w:r>
      <w:r w:rsidR="005B432C">
        <w:rPr>
          <w:rFonts w:ascii="Garamond" w:hAnsi="Garamond"/>
        </w:rPr>
        <w:t>e sotto soglia</w:t>
      </w:r>
      <w:r>
        <w:rPr>
          <w:rFonts w:ascii="Garamond" w:hAnsi="Garamond"/>
        </w:rPr>
        <w:t>;</w:t>
      </w:r>
    </w:p>
    <w:p w:rsidR="00AF7C81" w:rsidRDefault="00AF7C81" w:rsidP="0079268B">
      <w:pPr>
        <w:pStyle w:val="Default"/>
        <w:numPr>
          <w:ilvl w:val="0"/>
          <w:numId w:val="8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L’art. 80 sui motivi di esclusione;</w:t>
      </w:r>
    </w:p>
    <w:p w:rsidR="005B432C" w:rsidRDefault="005B432C" w:rsidP="0079268B">
      <w:pPr>
        <w:pStyle w:val="Default"/>
        <w:spacing w:line="276" w:lineRule="auto"/>
        <w:jc w:val="both"/>
        <w:rPr>
          <w:rFonts w:ascii="Garamond" w:hAnsi="Garamond"/>
          <w:b/>
        </w:rPr>
      </w:pPr>
    </w:p>
    <w:p w:rsidR="005D5FA8" w:rsidRDefault="00AF7C81" w:rsidP="0079268B">
      <w:pPr>
        <w:pStyle w:val="Default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Presa visione </w:t>
      </w:r>
      <w:r>
        <w:rPr>
          <w:rFonts w:ascii="Garamond" w:hAnsi="Garamond"/>
        </w:rPr>
        <w:t>della seguente documentazione:</w:t>
      </w:r>
    </w:p>
    <w:p w:rsidR="00AF7C81" w:rsidRDefault="005B432C" w:rsidP="0079268B">
      <w:pPr>
        <w:pStyle w:val="Default"/>
        <w:numPr>
          <w:ilvl w:val="0"/>
          <w:numId w:val="9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Capitolato d’appalto e relativi allegati</w:t>
      </w:r>
      <w:r w:rsidR="00AF7C81">
        <w:rPr>
          <w:rFonts w:ascii="Garamond" w:hAnsi="Garamond"/>
        </w:rPr>
        <w:t>;</w:t>
      </w:r>
    </w:p>
    <w:p w:rsidR="00AF7C81" w:rsidRDefault="005B432C" w:rsidP="0079268B">
      <w:pPr>
        <w:pStyle w:val="Default"/>
        <w:numPr>
          <w:ilvl w:val="0"/>
          <w:numId w:val="9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Avviso esplorativo di mercato</w:t>
      </w:r>
      <w:r w:rsidR="00B618D7">
        <w:rPr>
          <w:rFonts w:ascii="Garamond" w:hAnsi="Garamond"/>
        </w:rPr>
        <w:t>;</w:t>
      </w:r>
    </w:p>
    <w:p w:rsidR="005B432C" w:rsidRDefault="005B432C" w:rsidP="0079268B">
      <w:pPr>
        <w:pStyle w:val="Default"/>
        <w:numPr>
          <w:ilvl w:val="0"/>
          <w:numId w:val="9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Domanda di partecipazione </w:t>
      </w:r>
    </w:p>
    <w:p w:rsidR="005B432C" w:rsidRDefault="005B432C" w:rsidP="0079268B">
      <w:pPr>
        <w:pStyle w:val="Default"/>
        <w:numPr>
          <w:ilvl w:val="0"/>
          <w:numId w:val="9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Modulo offerta</w:t>
      </w:r>
    </w:p>
    <w:p w:rsidR="005B432C" w:rsidRDefault="005B432C" w:rsidP="00C36353">
      <w:pPr>
        <w:spacing w:line="276" w:lineRule="auto"/>
        <w:jc w:val="center"/>
        <w:outlineLvl w:val="0"/>
        <w:rPr>
          <w:rFonts w:ascii="Garamond" w:hAnsi="Garamond"/>
          <w:b/>
          <w:sz w:val="24"/>
          <w:szCs w:val="24"/>
        </w:rPr>
      </w:pPr>
    </w:p>
    <w:p w:rsidR="00D12948" w:rsidRPr="005D5FA8" w:rsidRDefault="00D12948" w:rsidP="00C36353">
      <w:pPr>
        <w:spacing w:line="276" w:lineRule="auto"/>
        <w:jc w:val="center"/>
        <w:outlineLvl w:val="0"/>
        <w:rPr>
          <w:rFonts w:ascii="Garamond" w:hAnsi="Garamond"/>
          <w:b/>
          <w:sz w:val="24"/>
          <w:szCs w:val="24"/>
        </w:rPr>
      </w:pPr>
      <w:r w:rsidRPr="005D5FA8">
        <w:rPr>
          <w:rFonts w:ascii="Garamond" w:hAnsi="Garamond"/>
          <w:b/>
          <w:sz w:val="24"/>
          <w:szCs w:val="24"/>
        </w:rPr>
        <w:t>DETERMINA</w:t>
      </w:r>
    </w:p>
    <w:p w:rsidR="00FC256E" w:rsidRPr="005D5FA8" w:rsidRDefault="00FC256E" w:rsidP="0079268B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AF7C81" w:rsidRDefault="00D12948" w:rsidP="0079268B">
      <w:pPr>
        <w:pStyle w:val="Paragrafoelenco"/>
        <w:numPr>
          <w:ilvl w:val="0"/>
          <w:numId w:val="10"/>
        </w:numPr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AF7C81">
        <w:rPr>
          <w:rFonts w:ascii="Garamond" w:hAnsi="Garamond"/>
          <w:sz w:val="24"/>
          <w:szCs w:val="24"/>
        </w:rPr>
        <w:t xml:space="preserve">di </w:t>
      </w:r>
      <w:r w:rsidR="00AF7C81" w:rsidRPr="00AF7C81">
        <w:rPr>
          <w:rFonts w:ascii="Garamond" w:hAnsi="Garamond"/>
          <w:sz w:val="24"/>
          <w:szCs w:val="24"/>
        </w:rPr>
        <w:t xml:space="preserve">rendere la narrativa che precede parte integrante del presente dispositivo; </w:t>
      </w:r>
    </w:p>
    <w:p w:rsidR="00AF7C81" w:rsidRDefault="00D12948" w:rsidP="0079268B">
      <w:pPr>
        <w:pStyle w:val="Paragrafoelenco"/>
        <w:numPr>
          <w:ilvl w:val="0"/>
          <w:numId w:val="10"/>
        </w:numPr>
        <w:spacing w:before="240" w:after="240" w:line="276" w:lineRule="auto"/>
        <w:jc w:val="both"/>
        <w:rPr>
          <w:rFonts w:ascii="Garamond" w:hAnsi="Garamond"/>
          <w:sz w:val="24"/>
          <w:szCs w:val="24"/>
        </w:rPr>
      </w:pPr>
      <w:r w:rsidRPr="00AF7C81">
        <w:rPr>
          <w:rFonts w:ascii="Garamond" w:hAnsi="Garamond"/>
          <w:sz w:val="24"/>
          <w:szCs w:val="24"/>
        </w:rPr>
        <w:t xml:space="preserve">di </w:t>
      </w:r>
      <w:r w:rsidR="005B432C">
        <w:rPr>
          <w:rFonts w:ascii="Garamond" w:hAnsi="Garamond"/>
          <w:sz w:val="24"/>
          <w:szCs w:val="24"/>
        </w:rPr>
        <w:t xml:space="preserve">approvare la pubblicazione dell’avviso esplorativo di mercato ai fini di individuare, mediante affidamento diretto, ai sensi e per gli effetti dell’art. 36, comma 2, lettera a) </w:t>
      </w:r>
      <w:r w:rsidR="00AF7C81" w:rsidRPr="00AF7C81">
        <w:rPr>
          <w:rFonts w:ascii="Garamond" w:hAnsi="Garamond"/>
          <w:sz w:val="24"/>
          <w:szCs w:val="24"/>
        </w:rPr>
        <w:t>del D.Lgs. 50/2016</w:t>
      </w:r>
      <w:r w:rsidR="005B432C">
        <w:rPr>
          <w:rFonts w:ascii="Garamond" w:hAnsi="Garamond"/>
          <w:sz w:val="24"/>
          <w:szCs w:val="24"/>
        </w:rPr>
        <w:t xml:space="preserve"> l’operatore economico cui affidare il servizio oggetto dell’appalto</w:t>
      </w:r>
      <w:r w:rsidR="00AF7C81" w:rsidRPr="00AF7C81">
        <w:rPr>
          <w:rFonts w:ascii="Garamond" w:hAnsi="Garamond"/>
          <w:sz w:val="24"/>
          <w:szCs w:val="24"/>
        </w:rPr>
        <w:t>;</w:t>
      </w:r>
    </w:p>
    <w:p w:rsidR="00587F29" w:rsidRDefault="00587F29" w:rsidP="0079268B">
      <w:pPr>
        <w:pStyle w:val="Paragrafoelenco"/>
        <w:numPr>
          <w:ilvl w:val="0"/>
          <w:numId w:val="10"/>
        </w:numPr>
        <w:spacing w:before="240" w:after="24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dare atto che, ai sensi dell’articolo 32, comma 2, del D.Lgs. 50/2016:</w:t>
      </w:r>
    </w:p>
    <w:p w:rsidR="005B432C" w:rsidRDefault="00044A4A" w:rsidP="0079268B">
      <w:pPr>
        <w:pStyle w:val="Paragrafoelenco"/>
        <w:numPr>
          <w:ilvl w:val="0"/>
          <w:numId w:val="12"/>
        </w:numPr>
        <w:spacing w:before="240" w:after="240" w:line="276" w:lineRule="auto"/>
        <w:jc w:val="both"/>
        <w:rPr>
          <w:rFonts w:ascii="Garamond" w:hAnsi="Garamond"/>
          <w:sz w:val="24"/>
          <w:szCs w:val="24"/>
        </w:rPr>
      </w:pPr>
      <w:r w:rsidRPr="005B432C">
        <w:rPr>
          <w:rFonts w:ascii="Garamond" w:hAnsi="Garamond"/>
          <w:sz w:val="24"/>
          <w:szCs w:val="24"/>
        </w:rPr>
        <w:t xml:space="preserve">L’oggetto del </w:t>
      </w:r>
      <w:r w:rsidR="00587F29" w:rsidRPr="005B432C">
        <w:rPr>
          <w:rFonts w:ascii="Garamond" w:hAnsi="Garamond"/>
          <w:sz w:val="24"/>
          <w:szCs w:val="24"/>
        </w:rPr>
        <w:t>contratto è quello di pr</w:t>
      </w:r>
      <w:r w:rsidR="005B432C">
        <w:rPr>
          <w:rFonts w:ascii="Garamond" w:hAnsi="Garamond"/>
          <w:sz w:val="24"/>
          <w:szCs w:val="24"/>
        </w:rPr>
        <w:t>ovvedere all’affidamento della servizio di analisi da effettuare nelle cucine degli asili nido gestiti da A.M.E.S. S.p.A.</w:t>
      </w:r>
    </w:p>
    <w:p w:rsidR="005B432C" w:rsidRDefault="00044A4A" w:rsidP="0079268B">
      <w:pPr>
        <w:pStyle w:val="Paragrafoelenco"/>
        <w:numPr>
          <w:ilvl w:val="0"/>
          <w:numId w:val="12"/>
        </w:numPr>
        <w:spacing w:before="240" w:after="240" w:line="276" w:lineRule="auto"/>
        <w:jc w:val="both"/>
        <w:rPr>
          <w:rFonts w:ascii="Garamond" w:hAnsi="Garamond"/>
          <w:sz w:val="24"/>
          <w:szCs w:val="24"/>
        </w:rPr>
      </w:pPr>
      <w:r w:rsidRPr="005B432C">
        <w:rPr>
          <w:rFonts w:ascii="Garamond" w:hAnsi="Garamond"/>
          <w:sz w:val="24"/>
          <w:szCs w:val="24"/>
        </w:rPr>
        <w:t xml:space="preserve">Il fine del contratto è quello di garantire il </w:t>
      </w:r>
      <w:r w:rsidR="005B432C">
        <w:rPr>
          <w:rFonts w:ascii="Garamond" w:hAnsi="Garamond"/>
          <w:sz w:val="24"/>
          <w:szCs w:val="24"/>
        </w:rPr>
        <w:t>corretto</w:t>
      </w:r>
      <w:r w:rsidRPr="005B432C">
        <w:rPr>
          <w:rFonts w:ascii="Garamond" w:hAnsi="Garamond"/>
          <w:sz w:val="24"/>
          <w:szCs w:val="24"/>
        </w:rPr>
        <w:t xml:space="preserve"> svolgimento delle attività di </w:t>
      </w:r>
      <w:r w:rsidR="005B432C">
        <w:rPr>
          <w:rFonts w:ascii="Garamond" w:hAnsi="Garamond"/>
          <w:sz w:val="24"/>
          <w:szCs w:val="24"/>
        </w:rPr>
        <w:t>erogazione del servizio mediante controlli specifici sul rispetto dei requisiti igienici stabiliti dalla normativa del settore alimentare e a maggior tutela della salute degli utenti del servizio;</w:t>
      </w:r>
    </w:p>
    <w:p w:rsidR="00587F29" w:rsidRDefault="00587F29" w:rsidP="0079268B">
      <w:pPr>
        <w:pStyle w:val="Paragrafoelenco"/>
        <w:numPr>
          <w:ilvl w:val="0"/>
          <w:numId w:val="12"/>
        </w:numPr>
        <w:spacing w:before="240" w:after="24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 contratto, con imposta di bollo a carico dell’aggiudicatario, sarà stipulato in formato elettronico con firma digitale;</w:t>
      </w:r>
    </w:p>
    <w:p w:rsidR="00587F29" w:rsidRDefault="00587F29" w:rsidP="0079268B">
      <w:pPr>
        <w:pStyle w:val="Paragrafoelenco"/>
        <w:numPr>
          <w:ilvl w:val="0"/>
          <w:numId w:val="12"/>
        </w:numPr>
        <w:spacing w:before="240" w:after="24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L’esecuzione della prestazione dovrà svolgersi dalla data di sottoscrizione del contratto</w:t>
      </w:r>
      <w:r w:rsidR="005B432C">
        <w:rPr>
          <w:rFonts w:ascii="Garamond" w:hAnsi="Garamond"/>
          <w:sz w:val="24"/>
          <w:szCs w:val="24"/>
        </w:rPr>
        <w:t xml:space="preserve"> e fino al mese di luglio 2020</w:t>
      </w:r>
      <w:r>
        <w:rPr>
          <w:rFonts w:ascii="Garamond" w:hAnsi="Garamond"/>
          <w:sz w:val="24"/>
          <w:szCs w:val="24"/>
        </w:rPr>
        <w:t>;</w:t>
      </w:r>
    </w:p>
    <w:p w:rsidR="00587F29" w:rsidRDefault="00587F29" w:rsidP="0079268B">
      <w:pPr>
        <w:pStyle w:val="Paragrafoelenco"/>
        <w:numPr>
          <w:ilvl w:val="0"/>
          <w:numId w:val="12"/>
        </w:numPr>
        <w:spacing w:before="240" w:after="24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L’importo complessivo</w:t>
      </w:r>
      <w:r w:rsidR="00044A4A">
        <w:rPr>
          <w:rFonts w:ascii="Garamond" w:hAnsi="Garamond"/>
          <w:sz w:val="24"/>
          <w:szCs w:val="24"/>
        </w:rPr>
        <w:t xml:space="preserve"> a base d’asta per i servizi </w:t>
      </w:r>
      <w:r>
        <w:rPr>
          <w:rFonts w:ascii="Garamond" w:hAnsi="Garamond"/>
          <w:sz w:val="24"/>
          <w:szCs w:val="24"/>
        </w:rPr>
        <w:t xml:space="preserve">dell’appalto, ammonta ad € </w:t>
      </w:r>
      <w:r w:rsidR="005B432C">
        <w:rPr>
          <w:rFonts w:ascii="Garamond" w:hAnsi="Garamond"/>
          <w:sz w:val="24"/>
          <w:szCs w:val="24"/>
        </w:rPr>
        <w:t>27</w:t>
      </w:r>
      <w:r>
        <w:rPr>
          <w:rFonts w:ascii="Garamond" w:hAnsi="Garamond"/>
          <w:sz w:val="24"/>
          <w:szCs w:val="24"/>
        </w:rPr>
        <w:t>.000,00=</w:t>
      </w:r>
    </w:p>
    <w:p w:rsidR="00D928A0" w:rsidRDefault="00D928A0" w:rsidP="0079268B">
      <w:pPr>
        <w:pStyle w:val="Paragrafoelenco"/>
        <w:numPr>
          <w:ilvl w:val="0"/>
          <w:numId w:val="12"/>
        </w:numPr>
        <w:spacing w:before="240" w:after="240" w:line="276" w:lineRule="auto"/>
        <w:jc w:val="both"/>
        <w:rPr>
          <w:rFonts w:ascii="Garamond" w:hAnsi="Garamond"/>
          <w:sz w:val="24"/>
          <w:szCs w:val="24"/>
        </w:rPr>
      </w:pPr>
      <w:r w:rsidRPr="00D928A0">
        <w:rPr>
          <w:rFonts w:ascii="Garamond" w:hAnsi="Garamond"/>
          <w:sz w:val="24"/>
          <w:szCs w:val="24"/>
        </w:rPr>
        <w:t>Ai fini dell’art. 35, comma 4 del Codice, il valore massimo stimato dell’appalto,</w:t>
      </w:r>
      <w:r w:rsidR="00E02F2D">
        <w:rPr>
          <w:rFonts w:ascii="Garamond" w:hAnsi="Garamond"/>
          <w:sz w:val="24"/>
          <w:szCs w:val="24"/>
        </w:rPr>
        <w:t xml:space="preserve"> comprensivo di opzioni e proroga tecnica</w:t>
      </w:r>
      <w:r w:rsidRPr="00D928A0">
        <w:rPr>
          <w:rFonts w:ascii="Garamond" w:hAnsi="Garamond"/>
          <w:sz w:val="24"/>
          <w:szCs w:val="24"/>
        </w:rPr>
        <w:t xml:space="preserve"> è pari ad € </w:t>
      </w:r>
      <w:r w:rsidR="00416AA8">
        <w:rPr>
          <w:rFonts w:ascii="Garamond" w:hAnsi="Garamond"/>
          <w:sz w:val="24"/>
          <w:szCs w:val="24"/>
        </w:rPr>
        <w:t>37</w:t>
      </w:r>
      <w:r w:rsidRPr="00D928A0">
        <w:rPr>
          <w:rFonts w:ascii="Garamond" w:hAnsi="Garamond"/>
          <w:sz w:val="24"/>
          <w:szCs w:val="24"/>
        </w:rPr>
        <w:t>.000,00</w:t>
      </w:r>
      <w:r w:rsidR="00E02F2D">
        <w:rPr>
          <w:rFonts w:ascii="Garamond" w:hAnsi="Garamond"/>
          <w:sz w:val="24"/>
          <w:szCs w:val="24"/>
        </w:rPr>
        <w:t>=</w:t>
      </w:r>
      <w:r w:rsidRPr="00D928A0">
        <w:rPr>
          <w:rFonts w:ascii="Garamond" w:hAnsi="Garamond"/>
          <w:i/>
          <w:sz w:val="24"/>
          <w:szCs w:val="24"/>
        </w:rPr>
        <w:t xml:space="preserve"> </w:t>
      </w:r>
      <w:r w:rsidRPr="00D928A0">
        <w:rPr>
          <w:rFonts w:ascii="Garamond" w:hAnsi="Garamond"/>
          <w:sz w:val="24"/>
          <w:szCs w:val="24"/>
        </w:rPr>
        <w:t>al netto di Iva e/o di altre imposte e contributi di legge</w:t>
      </w:r>
      <w:r w:rsidR="00E02F2D">
        <w:rPr>
          <w:rFonts w:ascii="Garamond" w:hAnsi="Garamond"/>
          <w:sz w:val="24"/>
          <w:szCs w:val="24"/>
        </w:rPr>
        <w:t>.</w:t>
      </w:r>
    </w:p>
    <w:p w:rsidR="00416AA8" w:rsidRDefault="00587F29" w:rsidP="0079268B">
      <w:pPr>
        <w:pStyle w:val="Paragrafoelenco"/>
        <w:numPr>
          <w:ilvl w:val="0"/>
          <w:numId w:val="10"/>
        </w:numPr>
        <w:spacing w:before="240" w:after="240" w:line="276" w:lineRule="auto"/>
        <w:jc w:val="both"/>
        <w:rPr>
          <w:rFonts w:ascii="Garamond" w:hAnsi="Garamond"/>
          <w:sz w:val="24"/>
          <w:szCs w:val="24"/>
        </w:rPr>
      </w:pPr>
      <w:r w:rsidRPr="00416AA8">
        <w:rPr>
          <w:rFonts w:ascii="Garamond" w:hAnsi="Garamond"/>
          <w:sz w:val="24"/>
          <w:szCs w:val="24"/>
        </w:rPr>
        <w:t xml:space="preserve">Il contraente sarà scelto tramite </w:t>
      </w:r>
      <w:r w:rsidR="00416AA8" w:rsidRPr="00416AA8">
        <w:rPr>
          <w:rFonts w:ascii="Garamond" w:hAnsi="Garamond"/>
          <w:sz w:val="24"/>
          <w:szCs w:val="24"/>
        </w:rPr>
        <w:t>affidamento diretto</w:t>
      </w:r>
      <w:r w:rsidRPr="00416AA8">
        <w:rPr>
          <w:rFonts w:ascii="Garamond" w:hAnsi="Garamond"/>
          <w:sz w:val="24"/>
          <w:szCs w:val="24"/>
        </w:rPr>
        <w:t xml:space="preserve"> ai sensi dell’art.</w:t>
      </w:r>
      <w:r w:rsidR="00416AA8" w:rsidRPr="00416AA8">
        <w:rPr>
          <w:rFonts w:ascii="Garamond" w:hAnsi="Garamond"/>
          <w:sz w:val="24"/>
          <w:szCs w:val="24"/>
        </w:rPr>
        <w:t xml:space="preserve"> 36, comma 2, lettera a)</w:t>
      </w:r>
      <w:r w:rsidRPr="00416AA8">
        <w:rPr>
          <w:rFonts w:ascii="Garamond" w:hAnsi="Garamond"/>
          <w:sz w:val="24"/>
          <w:szCs w:val="24"/>
        </w:rPr>
        <w:t xml:space="preserve"> del D.Lgs. 50/2016</w:t>
      </w:r>
      <w:r w:rsidR="00416AA8" w:rsidRPr="00416AA8">
        <w:rPr>
          <w:rFonts w:ascii="Garamond" w:hAnsi="Garamond"/>
          <w:sz w:val="24"/>
          <w:szCs w:val="24"/>
        </w:rPr>
        <w:t xml:space="preserve"> previa pubblicazione di un avviso esplorativo di mercato</w:t>
      </w:r>
      <w:r w:rsidRPr="00416AA8">
        <w:rPr>
          <w:rFonts w:ascii="Garamond" w:hAnsi="Garamond"/>
          <w:sz w:val="24"/>
          <w:szCs w:val="24"/>
        </w:rPr>
        <w:t xml:space="preserve"> </w:t>
      </w:r>
    </w:p>
    <w:p w:rsidR="00416AA8" w:rsidRDefault="00416AA8" w:rsidP="0079268B">
      <w:pPr>
        <w:pStyle w:val="Paragrafoelenco"/>
        <w:numPr>
          <w:ilvl w:val="0"/>
          <w:numId w:val="10"/>
        </w:numPr>
        <w:spacing w:before="240" w:after="24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approvare gli atti della presente procedura </w:t>
      </w:r>
      <w:r w:rsidR="00587F29" w:rsidRPr="00416AA8">
        <w:rPr>
          <w:rFonts w:ascii="Garamond" w:hAnsi="Garamond"/>
          <w:sz w:val="24"/>
          <w:szCs w:val="24"/>
        </w:rPr>
        <w:t xml:space="preserve">e, segnatamente, il </w:t>
      </w:r>
      <w:r w:rsidR="00AF3E28" w:rsidRPr="00416AA8">
        <w:rPr>
          <w:rFonts w:ascii="Garamond" w:hAnsi="Garamond"/>
          <w:sz w:val="24"/>
          <w:szCs w:val="24"/>
        </w:rPr>
        <w:t>capitolato speciale d’appalto</w:t>
      </w:r>
      <w:r>
        <w:rPr>
          <w:rFonts w:ascii="Garamond" w:hAnsi="Garamond"/>
          <w:sz w:val="24"/>
          <w:szCs w:val="24"/>
        </w:rPr>
        <w:t xml:space="preserve"> ed i suoi allegati, l’avviso esplorativo, la domanda di partecipazione ed il modulo dell’offerta;</w:t>
      </w:r>
    </w:p>
    <w:p w:rsidR="00587F29" w:rsidRDefault="00587F29" w:rsidP="0079268B">
      <w:pPr>
        <w:pStyle w:val="Paragrafoelenco"/>
        <w:numPr>
          <w:ilvl w:val="0"/>
          <w:numId w:val="10"/>
        </w:numPr>
        <w:spacing w:before="240" w:after="24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="00EF4AA0" w:rsidRPr="00587F29">
        <w:rPr>
          <w:rFonts w:ascii="Garamond" w:hAnsi="Garamond"/>
          <w:sz w:val="24"/>
          <w:szCs w:val="24"/>
        </w:rPr>
        <w:t xml:space="preserve">i dare atto che, ai sensi dell’art. 29 del d.lgs 50/2015, tutti gli atti relativi alla procedura in oggetto saranno pubblicati e aggiornati sul profilo del committente, nella sezione “Società trasparente”, </w:t>
      </w:r>
      <w:r>
        <w:rPr>
          <w:rFonts w:ascii="Garamond" w:hAnsi="Garamond"/>
          <w:sz w:val="24"/>
          <w:szCs w:val="24"/>
        </w:rPr>
        <w:t xml:space="preserve">in </w:t>
      </w:r>
      <w:r w:rsidR="00EF4AA0" w:rsidRPr="00587F29">
        <w:rPr>
          <w:rFonts w:ascii="Garamond" w:hAnsi="Garamond"/>
          <w:sz w:val="24"/>
          <w:szCs w:val="24"/>
        </w:rPr>
        <w:t>applicazione delle disposizioni di cui al decreto legislativo 14 marzo 2013, n. 33;</w:t>
      </w:r>
    </w:p>
    <w:p w:rsidR="006D2A42" w:rsidRPr="00587F29" w:rsidRDefault="006D2A42" w:rsidP="0079268B">
      <w:pPr>
        <w:pStyle w:val="Paragrafoelenco"/>
        <w:numPr>
          <w:ilvl w:val="0"/>
          <w:numId w:val="10"/>
        </w:numPr>
        <w:spacing w:before="240" w:after="240" w:line="276" w:lineRule="auto"/>
        <w:jc w:val="both"/>
        <w:rPr>
          <w:rFonts w:ascii="Garamond" w:hAnsi="Garamond"/>
          <w:sz w:val="24"/>
          <w:szCs w:val="24"/>
        </w:rPr>
      </w:pPr>
      <w:r w:rsidRPr="00587F29">
        <w:rPr>
          <w:rFonts w:ascii="Garamond" w:hAnsi="Garamond"/>
          <w:sz w:val="24"/>
          <w:szCs w:val="24"/>
        </w:rPr>
        <w:t>di trasmettere il presente atto determinativo al R.U.P., all’Ufficio Gare e Contratti e al R.P.C.T. per i successivi incombenti.</w:t>
      </w:r>
    </w:p>
    <w:p w:rsidR="006D2A42" w:rsidRPr="005D5FA8" w:rsidRDefault="006D2A42" w:rsidP="00C36353">
      <w:pPr>
        <w:spacing w:line="276" w:lineRule="auto"/>
        <w:jc w:val="both"/>
        <w:outlineLvl w:val="0"/>
        <w:rPr>
          <w:rFonts w:ascii="Garamond" w:hAnsi="Garamond"/>
          <w:sz w:val="24"/>
          <w:szCs w:val="24"/>
        </w:rPr>
      </w:pP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</w:r>
      <w:r w:rsidR="00A21462"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>Il Direttore Generale</w:t>
      </w:r>
    </w:p>
    <w:p w:rsidR="006D2A42" w:rsidRPr="005D5FA8" w:rsidRDefault="006D2A42" w:rsidP="0079268B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</w:r>
      <w:r w:rsidRPr="005D5FA8">
        <w:rPr>
          <w:rFonts w:ascii="Garamond" w:hAnsi="Garamond"/>
          <w:sz w:val="24"/>
          <w:szCs w:val="24"/>
        </w:rPr>
        <w:tab/>
        <w:t xml:space="preserve">     </w:t>
      </w:r>
      <w:r w:rsidR="008A4637">
        <w:rPr>
          <w:rFonts w:ascii="Garamond" w:hAnsi="Garamond"/>
          <w:sz w:val="24"/>
          <w:szCs w:val="24"/>
        </w:rPr>
        <w:t xml:space="preserve">     </w:t>
      </w:r>
      <w:r w:rsidRPr="005D5FA8">
        <w:rPr>
          <w:rFonts w:ascii="Garamond" w:hAnsi="Garamond"/>
          <w:sz w:val="24"/>
          <w:szCs w:val="24"/>
        </w:rPr>
        <w:t>Dott. Nicola Cattozzo</w:t>
      </w:r>
    </w:p>
    <w:p w:rsidR="00C15E53" w:rsidRPr="005D5FA8" w:rsidRDefault="00C15E53" w:rsidP="0079268B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:rsidR="00C15E53" w:rsidRPr="005D5FA8" w:rsidRDefault="00C15E53" w:rsidP="0079268B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sectPr w:rsidR="00C15E53" w:rsidRPr="005D5FA8" w:rsidSect="00614A07">
      <w:headerReference w:type="default" r:id="rId8"/>
      <w:footerReference w:type="default" r:id="rId9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950" w:rsidRDefault="00EE3950" w:rsidP="009805A0">
      <w:r>
        <w:separator/>
      </w:r>
    </w:p>
  </w:endnote>
  <w:endnote w:type="continuationSeparator" w:id="0">
    <w:p w:rsidR="00EE3950" w:rsidRDefault="00EE3950" w:rsidP="00980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1EF" w:rsidRDefault="000F53BB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2033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6" type="#_x0000_t32" style="position:absolute;left:0;text-align:left;margin-left:-58.2pt;margin-top:4.95pt;width:594pt;height:0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" strokecolor="#c0504d [3205]" strokeweight="1pt">
          <v:shadow color="#622423 [1605]" offset="1pt"/>
        </v:shape>
      </w:pict>
    </w:r>
    <w:r w:rsidR="00B02033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8" type="#_x0000_t202" style="position:absolute;left:0;text-align:left;margin-left:62.55pt;margin-top:10.9pt;width:359.25pt;height:43.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<v:textbox>
            <w:txbxContent>
              <w:p w:rsidR="000A385F" w:rsidRPr="000A385F" w:rsidRDefault="000A385F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A.M.E.S. SpA – Società controllata dal Comune di Venezia – Capitale Sociale € 1.029.600 i.v.</w:t>
                </w:r>
              </w:p>
              <w:p w:rsidR="001601EF" w:rsidRDefault="000A385F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30135 VENEZIA Isola Nova del Tronchetto 14, Tel. 04</w:t>
                </w:r>
                <w:r w:rsidR="001601EF">
                  <w:rPr>
                    <w:color w:val="808080" w:themeColor="background1" w:themeShade="80"/>
                    <w:sz w:val="18"/>
                    <w:szCs w:val="18"/>
                  </w:rPr>
                  <w:t xml:space="preserve">1 2967200 -  Fax  041 2967290 </w:t>
                </w:r>
              </w:p>
              <w:p w:rsidR="000A385F" w:rsidRPr="000A385F" w:rsidRDefault="000A385F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e-mail: ames.ve@amesvenezia.itCod. Fisc., PIVA e Reg. Imprese Venezia 02979860273</w:t>
                </w:r>
              </w:p>
              <w:p w:rsidR="000A385F" w:rsidRDefault="000A385F"/>
            </w:txbxContent>
          </v:textbox>
        </v:shape>
      </w:pict>
    </w:r>
  </w:p>
  <w:p w:rsidR="000A385F" w:rsidRDefault="00B02033" w:rsidP="000A385F">
    <w:pPr>
      <w:pStyle w:val="Pidipagina"/>
      <w:jc w:val="center"/>
    </w:pPr>
    <w:r>
      <w:rPr>
        <w:noProof/>
        <w:lang w:eastAsia="it-IT"/>
      </w:rPr>
      <w:pict>
        <v:shape id="Casella di testo 6" o:spid="_x0000_s1027" type="#_x0000_t202" style="position:absolute;left:0;text-align:left;margin-left:463.25pt;margin-top:20.1pt;width:62.25pt;height:25.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" o:allowincell="f" filled="f" stroked="f" strokeweight=".5pt">
          <v:textbox>
            <w:txbxContent>
              <w:p w:rsidR="00130AE4" w:rsidRPr="000F53BB" w:rsidRDefault="00130AE4">
                <w:pPr>
                  <w:rPr>
                    <w:color w:val="A6A6A6" w:themeColor="background1" w:themeShade="A6"/>
                    <w:sz w:val="10"/>
                    <w:szCs w:val="10"/>
                  </w:rPr>
                </w:pPr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>Certificato</w:t>
                </w:r>
              </w:p>
              <w:p w:rsidR="00130AE4" w:rsidRPr="000F53BB" w:rsidRDefault="00130AE4">
                <w:pPr>
                  <w:rPr>
                    <w:color w:val="A6A6A6" w:themeColor="background1" w:themeShade="A6"/>
                    <w:sz w:val="10"/>
                    <w:szCs w:val="10"/>
                  </w:rPr>
                </w:pPr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>N° IT04/0210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950" w:rsidRDefault="00EE3950" w:rsidP="009805A0">
      <w:r>
        <w:separator/>
      </w:r>
    </w:p>
  </w:footnote>
  <w:footnote w:type="continuationSeparator" w:id="0">
    <w:p w:rsidR="00EE3950" w:rsidRDefault="00EE3950" w:rsidP="00980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E4" w:rsidRDefault="006870E6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</w:p>
  <w:p w:rsidR="00130AE4" w:rsidRDefault="00130AE4" w:rsidP="006870E6">
    <w:pPr>
      <w:pStyle w:val="Intestazione"/>
      <w:jc w:val="right"/>
    </w:pPr>
  </w:p>
  <w:p w:rsidR="00130AE4" w:rsidRDefault="00130AE4" w:rsidP="00130AE4">
    <w:pPr>
      <w:pStyle w:val="Intestazione"/>
    </w:pPr>
  </w:p>
  <w:p w:rsidR="00130AE4" w:rsidRDefault="00130AE4" w:rsidP="00130A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5CE4"/>
    <w:multiLevelType w:val="hybridMultilevel"/>
    <w:tmpl w:val="2CB0D1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63393"/>
    <w:multiLevelType w:val="hybridMultilevel"/>
    <w:tmpl w:val="A46891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25EFD"/>
    <w:multiLevelType w:val="hybridMultilevel"/>
    <w:tmpl w:val="DB1C72C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EC7C68"/>
    <w:multiLevelType w:val="hybridMultilevel"/>
    <w:tmpl w:val="CBAC1E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A527F"/>
    <w:multiLevelType w:val="hybridMultilevel"/>
    <w:tmpl w:val="1B7E27D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B66470"/>
    <w:multiLevelType w:val="hybridMultilevel"/>
    <w:tmpl w:val="44AAB8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1269B"/>
    <w:multiLevelType w:val="hybridMultilevel"/>
    <w:tmpl w:val="8A3200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BE3533"/>
    <w:multiLevelType w:val="hybridMultilevel"/>
    <w:tmpl w:val="554E19D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801EFD"/>
    <w:multiLevelType w:val="hybridMultilevel"/>
    <w:tmpl w:val="1884E7F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A204B"/>
    <w:multiLevelType w:val="hybridMultilevel"/>
    <w:tmpl w:val="1C30BD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0B448D"/>
    <w:multiLevelType w:val="hybridMultilevel"/>
    <w:tmpl w:val="B5B43F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BD6F43"/>
    <w:multiLevelType w:val="hybridMultilevel"/>
    <w:tmpl w:val="177C6F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6430A"/>
    <w:multiLevelType w:val="hybridMultilevel"/>
    <w:tmpl w:val="3BB637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873540"/>
    <w:multiLevelType w:val="hybridMultilevel"/>
    <w:tmpl w:val="3788C7C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AD21ABB"/>
    <w:multiLevelType w:val="hybridMultilevel"/>
    <w:tmpl w:val="559835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3"/>
  </w:num>
  <w:num w:numId="6">
    <w:abstractNumId w:val="12"/>
  </w:num>
  <w:num w:numId="7">
    <w:abstractNumId w:val="14"/>
  </w:num>
  <w:num w:numId="8">
    <w:abstractNumId w:val="7"/>
  </w:num>
  <w:num w:numId="9">
    <w:abstractNumId w:val="9"/>
  </w:num>
  <w:num w:numId="10">
    <w:abstractNumId w:val="8"/>
  </w:num>
  <w:num w:numId="11">
    <w:abstractNumId w:val="11"/>
  </w:num>
  <w:num w:numId="12">
    <w:abstractNumId w:val="2"/>
  </w:num>
  <w:num w:numId="13">
    <w:abstractNumId w:val="1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hideGrammaticalErrors/>
  <w:defaultTabStop w:val="708"/>
  <w:hyphenationZone w:val="283"/>
  <w:characterSpacingControl w:val="doNotCompress"/>
  <w:hdrShapeDefaults>
    <o:shapedefaults v:ext="edit" spidmax="24578"/>
    <o:shapelayout v:ext="edit">
      <o:idmap v:ext="edit" data="1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805A0"/>
    <w:rsid w:val="00030270"/>
    <w:rsid w:val="00044A4A"/>
    <w:rsid w:val="0006107C"/>
    <w:rsid w:val="000A385F"/>
    <w:rsid w:val="000D4D60"/>
    <w:rsid w:val="000E2E2A"/>
    <w:rsid w:val="000E4A19"/>
    <w:rsid w:val="000F53BB"/>
    <w:rsid w:val="00130AE4"/>
    <w:rsid w:val="0013716F"/>
    <w:rsid w:val="001601EF"/>
    <w:rsid w:val="00185290"/>
    <w:rsid w:val="001F11DD"/>
    <w:rsid w:val="002832F9"/>
    <w:rsid w:val="002B71CB"/>
    <w:rsid w:val="002D0158"/>
    <w:rsid w:val="00302333"/>
    <w:rsid w:val="0034388A"/>
    <w:rsid w:val="00416AA8"/>
    <w:rsid w:val="00422E87"/>
    <w:rsid w:val="004258B1"/>
    <w:rsid w:val="00456DAE"/>
    <w:rsid w:val="004867B3"/>
    <w:rsid w:val="004B637D"/>
    <w:rsid w:val="004E1732"/>
    <w:rsid w:val="004F19FF"/>
    <w:rsid w:val="00587F29"/>
    <w:rsid w:val="005B432C"/>
    <w:rsid w:val="005D5FA8"/>
    <w:rsid w:val="00614A07"/>
    <w:rsid w:val="00641791"/>
    <w:rsid w:val="006462A3"/>
    <w:rsid w:val="006870E6"/>
    <w:rsid w:val="006D2A42"/>
    <w:rsid w:val="00757904"/>
    <w:rsid w:val="007818D5"/>
    <w:rsid w:val="0079268B"/>
    <w:rsid w:val="008066DD"/>
    <w:rsid w:val="0083360D"/>
    <w:rsid w:val="00884AF5"/>
    <w:rsid w:val="008851A9"/>
    <w:rsid w:val="008A42F5"/>
    <w:rsid w:val="008A4637"/>
    <w:rsid w:val="00970C25"/>
    <w:rsid w:val="009805A0"/>
    <w:rsid w:val="009C4BBA"/>
    <w:rsid w:val="009C66A5"/>
    <w:rsid w:val="00A21462"/>
    <w:rsid w:val="00A71E96"/>
    <w:rsid w:val="00AC2B40"/>
    <w:rsid w:val="00AF1063"/>
    <w:rsid w:val="00AF3E28"/>
    <w:rsid w:val="00AF7C81"/>
    <w:rsid w:val="00B02033"/>
    <w:rsid w:val="00B618D7"/>
    <w:rsid w:val="00BA4CE7"/>
    <w:rsid w:val="00BD21A0"/>
    <w:rsid w:val="00BE5EE3"/>
    <w:rsid w:val="00C15E53"/>
    <w:rsid w:val="00C36353"/>
    <w:rsid w:val="00CE0251"/>
    <w:rsid w:val="00D12948"/>
    <w:rsid w:val="00D57F03"/>
    <w:rsid w:val="00D76FCF"/>
    <w:rsid w:val="00D928A0"/>
    <w:rsid w:val="00DD0551"/>
    <w:rsid w:val="00DE1972"/>
    <w:rsid w:val="00E02F2D"/>
    <w:rsid w:val="00E8139F"/>
    <w:rsid w:val="00EE3950"/>
    <w:rsid w:val="00EE4AA9"/>
    <w:rsid w:val="00EF4AA0"/>
    <w:rsid w:val="00EF7DE7"/>
    <w:rsid w:val="00F15385"/>
    <w:rsid w:val="00F864DD"/>
    <w:rsid w:val="00FC256E"/>
    <w:rsid w:val="00FD3868"/>
    <w:rsid w:val="00FD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15E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818D5"/>
    <w:pPr>
      <w:ind w:left="720"/>
      <w:contextualSpacing/>
    </w:pPr>
  </w:style>
  <w:style w:type="paragraph" w:customStyle="1" w:styleId="Default">
    <w:name w:val="Default"/>
    <w:rsid w:val="00030270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C36353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36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56F39-2FB7-493F-AB39-16759879D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De Lucia</dc:creator>
  <cp:lastModifiedBy>ffurtak</cp:lastModifiedBy>
  <cp:revision>2</cp:revision>
  <cp:lastPrinted>2018-02-27T11:38:00Z</cp:lastPrinted>
  <dcterms:created xsi:type="dcterms:W3CDTF">2019-02-20T11:27:00Z</dcterms:created>
  <dcterms:modified xsi:type="dcterms:W3CDTF">2019-02-20T11:27:00Z</dcterms:modified>
</cp:coreProperties>
</file>