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2F" w:rsidRPr="00F9502F" w:rsidRDefault="005C084F" w:rsidP="001C0D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CONSULTAZIONE PRELIMINARE DI MERCATO PROPEDEUTICA ALLA PROCEDURA DI GARA PER L’AFFIDAMENTO DEL SERVIZIO DI GESTIONE E MANUTENZIONE ORDINARIA ED EVOLUTIVA DI UN SISTEMA HARDWARE E SOFTWARE PER LE 15 FARMACIE COMUNALI GESTITE DA AMES SPA</w:t>
      </w:r>
    </w:p>
    <w:p w:rsidR="00F9502F" w:rsidRPr="00F9502F" w:rsidRDefault="00F9502F" w:rsidP="001C0D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F9502F" w:rsidRDefault="00F9502F" w:rsidP="001C0D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1C0D59" w:rsidRPr="00F9502F" w:rsidRDefault="001C0D59" w:rsidP="001C0D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660"/>
        <w:gridCol w:w="7118"/>
      </w:tblGrid>
      <w:tr w:rsidR="009F100C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F100C">
              <w:rPr>
                <w:rFonts w:asciiTheme="majorHAnsi" w:hAnsiTheme="majorHAnsi" w:cs="Arial"/>
                <w:b/>
                <w:sz w:val="20"/>
                <w:szCs w:val="20"/>
              </w:rPr>
              <w:t>OGGETTO</w:t>
            </w:r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:rsidR="009F100C" w:rsidRDefault="009F100C" w:rsidP="009F10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GARA PER L’AF</w:t>
            </w:r>
            <w:r w:rsidR="005C084F">
              <w:rPr>
                <w:rFonts w:asciiTheme="majorHAnsi" w:hAnsiTheme="majorHAnsi" w:cs="Arial"/>
                <w:b/>
                <w:sz w:val="20"/>
                <w:szCs w:val="20"/>
              </w:rPr>
              <w:t>F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IDAMENTO DEL SERVIZIO DI GESTIONE E MANUTENZIONE ORDINARIA ED EVOLUTIVA DI UN SISTEMA HARDWARE E SOFTWARE GESTIONALE PER LE 15 FARMACIE COMUNALI GESTITE DA AMES SPA</w:t>
            </w:r>
          </w:p>
          <w:p w:rsidR="009F100C" w:rsidRDefault="009F100C" w:rsidP="009F10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9F100C" w:rsidRDefault="009F100C" w:rsidP="009F10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9F100C">
              <w:rPr>
                <w:rFonts w:asciiTheme="majorHAnsi" w:hAnsiTheme="majorHAnsi" w:cs="Arial"/>
                <w:sz w:val="20"/>
                <w:szCs w:val="20"/>
              </w:rPr>
              <w:t>A.M.E.S. S.p.A. – Azienda Multiservici Economici e Sociali –  con sede in Venezia Isola Nova del Tronchetto 14 - deve procedere all’affidamento del servizio di gestione e manutenzione ordinaria ed evolutiva di un sistema hardware e software gestionale per le 15 farmacie comunali gestite dalla Società</w:t>
            </w:r>
          </w:p>
          <w:p w:rsidR="001C0D59" w:rsidRPr="009F100C" w:rsidRDefault="001C0D59" w:rsidP="009F10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100C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100C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F100C">
              <w:rPr>
                <w:rFonts w:asciiTheme="majorHAnsi" w:hAnsiTheme="majorHAnsi" w:cs="Arial"/>
                <w:b/>
                <w:sz w:val="20"/>
                <w:szCs w:val="20"/>
              </w:rPr>
              <w:t>DESCRIZIONE DELLE MODALITÀ DI CONSULTAZIONE</w:t>
            </w:r>
          </w:p>
        </w:tc>
      </w:tr>
      <w:tr w:rsidR="009F100C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9F100C" w:rsidRDefault="009F100C" w:rsidP="005C08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9F100C">
              <w:rPr>
                <w:rFonts w:asciiTheme="majorHAnsi" w:hAnsiTheme="majorHAnsi" w:cs="Arial"/>
                <w:sz w:val="20"/>
                <w:szCs w:val="20"/>
              </w:rPr>
              <w:t>Le ditte interessate possono inv</w:t>
            </w:r>
            <w:r w:rsidR="005C084F">
              <w:rPr>
                <w:rFonts w:asciiTheme="majorHAnsi" w:hAnsiTheme="majorHAnsi" w:cs="Arial"/>
                <w:sz w:val="20"/>
                <w:szCs w:val="20"/>
              </w:rPr>
              <w:t xml:space="preserve">iare in forma scritta proposte e </w:t>
            </w:r>
            <w:r w:rsidRPr="009F100C">
              <w:rPr>
                <w:rFonts w:asciiTheme="majorHAnsi" w:hAnsiTheme="majorHAnsi" w:cs="Arial"/>
                <w:sz w:val="20"/>
                <w:szCs w:val="20"/>
              </w:rPr>
              <w:t xml:space="preserve">documentazione tecnica esplicativa a corredo, esclusivamente via PEC al seguente indirizzo: </w:t>
            </w:r>
            <w:r w:rsidRPr="00080440">
              <w:rPr>
                <w:rFonts w:asciiTheme="majorHAnsi" w:hAnsiTheme="majorHAnsi" w:cs="Arial"/>
                <w:sz w:val="20"/>
                <w:szCs w:val="20"/>
              </w:rPr>
              <w:t>ames.pec@assofarm.postecert.it</w:t>
            </w:r>
            <w:r w:rsidRPr="009F100C">
              <w:rPr>
                <w:rFonts w:asciiTheme="majorHAnsi" w:hAnsiTheme="majorHAnsi" w:cs="Arial"/>
                <w:sz w:val="20"/>
                <w:szCs w:val="20"/>
              </w:rPr>
              <w:t xml:space="preserve"> entro</w:t>
            </w:r>
            <w:r w:rsidR="008B0B6A">
              <w:rPr>
                <w:rFonts w:asciiTheme="majorHAnsi" w:hAnsiTheme="majorHAnsi" w:cs="Arial"/>
                <w:sz w:val="20"/>
                <w:szCs w:val="20"/>
              </w:rPr>
              <w:t xml:space="preserve"> le ore 12:00</w:t>
            </w:r>
            <w:r w:rsidRPr="009F100C">
              <w:rPr>
                <w:rFonts w:asciiTheme="majorHAnsi" w:hAnsiTheme="majorHAnsi" w:cs="Arial"/>
                <w:sz w:val="20"/>
                <w:szCs w:val="20"/>
              </w:rPr>
              <w:t xml:space="preserve"> il giorno</w:t>
            </w:r>
            <w:r w:rsidR="00ED2DC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80440" w:rsidRPr="00080440"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="00ED2DC3" w:rsidRPr="00080440">
              <w:rPr>
                <w:rFonts w:asciiTheme="majorHAnsi" w:hAnsiTheme="majorHAnsi" w:cs="Arial"/>
                <w:sz w:val="20"/>
                <w:szCs w:val="20"/>
              </w:rPr>
              <w:t>0</w:t>
            </w:r>
            <w:r w:rsidRPr="00080440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ED2DC3" w:rsidRPr="00080440">
              <w:rPr>
                <w:rFonts w:asciiTheme="majorHAnsi" w:hAnsiTheme="majorHAnsi" w:cs="Arial"/>
                <w:sz w:val="20"/>
                <w:szCs w:val="20"/>
              </w:rPr>
              <w:t>10.2017</w:t>
            </w:r>
            <w:r w:rsidR="00ED2DC3">
              <w:rPr>
                <w:rFonts w:asciiTheme="majorHAnsi" w:hAnsiTheme="majorHAnsi" w:cs="Arial"/>
                <w:sz w:val="20"/>
                <w:szCs w:val="20"/>
              </w:rPr>
              <w:t xml:space="preserve">.     </w:t>
            </w:r>
            <w:r w:rsidRPr="009F100C">
              <w:rPr>
                <w:rFonts w:asciiTheme="majorHAnsi" w:hAnsiTheme="majorHAnsi" w:cs="Arial"/>
                <w:sz w:val="20"/>
                <w:szCs w:val="20"/>
              </w:rPr>
              <w:br/>
              <w:t xml:space="preserve">Si precisa che tale bozza è da considerarsi utile solo al fine della raccolta di informazioni e che, in sede di gara, i documenti potranno essere integrati, modificati, sostituiti, ad insindacabile giudizio della </w:t>
            </w:r>
            <w:r w:rsidR="00ED2DC3">
              <w:rPr>
                <w:rFonts w:asciiTheme="majorHAnsi" w:hAnsiTheme="majorHAnsi" w:cs="Arial"/>
                <w:sz w:val="20"/>
                <w:szCs w:val="20"/>
              </w:rPr>
              <w:t>Società.</w:t>
            </w:r>
            <w:r w:rsidRPr="009F100C">
              <w:rPr>
                <w:rFonts w:asciiTheme="majorHAnsi" w:hAnsiTheme="majorHAnsi" w:cs="Arial"/>
                <w:sz w:val="20"/>
                <w:szCs w:val="20"/>
              </w:rPr>
              <w:br/>
              <w:t>Si precisa altresì che le osservazioni pervenute saranno pubblicate sul profilo del committente, dopo la data di scadenza per la presentazione delle medesime.</w:t>
            </w:r>
            <w:r w:rsidRPr="009F100C">
              <w:rPr>
                <w:rFonts w:asciiTheme="majorHAnsi" w:hAnsiTheme="majorHAnsi" w:cs="Arial"/>
                <w:sz w:val="20"/>
                <w:szCs w:val="20"/>
              </w:rPr>
              <w:br/>
            </w:r>
            <w:r w:rsidR="00ED2DC3">
              <w:rPr>
                <w:rFonts w:asciiTheme="majorHAnsi" w:hAnsiTheme="majorHAnsi" w:cs="Arial"/>
                <w:sz w:val="20"/>
                <w:szCs w:val="20"/>
              </w:rPr>
              <w:t>AMES SpA</w:t>
            </w:r>
            <w:r w:rsidRPr="009F100C">
              <w:rPr>
                <w:rFonts w:asciiTheme="majorHAnsi" w:hAnsiTheme="majorHAnsi" w:cs="Arial"/>
                <w:sz w:val="20"/>
                <w:szCs w:val="20"/>
              </w:rPr>
              <w:t xml:space="preserve"> riserva la facoltà di effettuare un incontro pubblico con le ditte che hanno inviato le osservazioni, per un confronto sulle osservazioni medesime.</w:t>
            </w:r>
          </w:p>
          <w:p w:rsidR="001C0D59" w:rsidRPr="009F100C" w:rsidRDefault="001C0D59" w:rsidP="005C08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100C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100C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9F100C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SCADENZA PER LA PRESENTAZIONE DELLE OSSERVAZIONI</w:t>
            </w:r>
          </w:p>
        </w:tc>
      </w:tr>
      <w:tr w:rsidR="009F100C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9F100C" w:rsidRPr="009F100C" w:rsidRDefault="009F100C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9F100C" w:rsidRPr="00080440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80440">
              <w:rPr>
                <w:rFonts w:asciiTheme="majorHAnsi" w:hAnsiTheme="majorHAnsi" w:cs="Arial"/>
                <w:sz w:val="20"/>
                <w:szCs w:val="20"/>
              </w:rPr>
              <w:t xml:space="preserve">Le osservazioni potranno essere inviate fino al giorno </w:t>
            </w:r>
            <w:r w:rsidR="00080440" w:rsidRPr="00080440"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Pr="00080440">
              <w:rPr>
                <w:rFonts w:asciiTheme="majorHAnsi" w:hAnsiTheme="majorHAnsi" w:cs="Arial"/>
                <w:sz w:val="20"/>
                <w:szCs w:val="20"/>
              </w:rPr>
              <w:t>0.10.2017</w:t>
            </w:r>
          </w:p>
          <w:p w:rsidR="00ED2DC3" w:rsidRPr="00080440" w:rsidRDefault="00ED2DC3" w:rsidP="00ED2DC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80440">
              <w:rPr>
                <w:rFonts w:asciiTheme="majorHAnsi" w:hAnsiTheme="majorHAnsi" w:cs="Arial"/>
                <w:sz w:val="20"/>
                <w:szCs w:val="20"/>
              </w:rPr>
              <w:t xml:space="preserve">Ulteriori informazioni possono essere richieste alla Società ai seguenti recapiti: </w:t>
            </w:r>
            <w:hyperlink r:id="rId8" w:history="1">
              <w:r w:rsidRPr="00080440">
                <w:rPr>
                  <w:rStyle w:val="Collegamentoipertestuale"/>
                  <w:rFonts w:asciiTheme="majorHAnsi" w:hAnsiTheme="majorHAnsi" w:cs="Arial"/>
                  <w:sz w:val="20"/>
                  <w:szCs w:val="20"/>
                </w:rPr>
                <w:t>ames.pec@assofarm.postecert.it</w:t>
              </w:r>
            </w:hyperlink>
            <w:r w:rsidRPr="00080440">
              <w:rPr>
                <w:rFonts w:asciiTheme="majorHAnsi" w:hAnsiTheme="majorHAnsi" w:cs="Arial"/>
                <w:sz w:val="20"/>
                <w:szCs w:val="20"/>
              </w:rPr>
              <w:t>, telefono 041- 2967213</w:t>
            </w:r>
          </w:p>
          <w:p w:rsidR="001C0D59" w:rsidRPr="00080440" w:rsidRDefault="001C0D59" w:rsidP="00ED2DC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Pr="009F100C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STRUTTURA</w:t>
            </w: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Pr="00080440" w:rsidRDefault="00ED2DC3" w:rsidP="00ED2DC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80440">
              <w:rPr>
                <w:rFonts w:asciiTheme="majorHAnsi" w:hAnsiTheme="majorHAnsi" w:cs="Arial"/>
                <w:sz w:val="20"/>
                <w:szCs w:val="20"/>
              </w:rPr>
              <w:t>Servizio Farmacie</w:t>
            </w: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Pr="00080440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Pr="00080440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80440">
              <w:rPr>
                <w:rFonts w:asciiTheme="majorHAnsi" w:hAnsiTheme="majorHAnsi" w:cs="Arial"/>
                <w:sz w:val="20"/>
                <w:szCs w:val="20"/>
              </w:rPr>
              <w:t>Tel: 041 29672013                             Fax: 041 2967290</w:t>
            </w: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Pr="00080440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Pr="00080440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80440">
              <w:rPr>
                <w:rFonts w:asciiTheme="majorHAnsi" w:hAnsiTheme="majorHAnsi" w:cs="Arial"/>
                <w:sz w:val="20"/>
                <w:szCs w:val="20"/>
              </w:rPr>
              <w:t>MAIL: gino.chioetto@amesvenezia.it</w:t>
            </w: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P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PEC: </w:t>
            </w:r>
            <w:r w:rsidR="00AD1475">
              <w:rPr>
                <w:rFonts w:asciiTheme="majorHAnsi" w:hAnsiTheme="majorHAnsi" w:cs="Arial"/>
                <w:sz w:val="20"/>
                <w:szCs w:val="20"/>
              </w:rPr>
              <w:t xml:space="preserve">   ames.pec@assofarm.postecert.it</w:t>
            </w:r>
          </w:p>
        </w:tc>
      </w:tr>
      <w:tr w:rsidR="00ED2DC3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AD1475" w:rsidRPr="00ED2DC3" w:rsidRDefault="00AD1475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ED2DC3" w:rsidRDefault="00ED2DC3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1C0D59" w:rsidRDefault="001C0D59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1C0D59" w:rsidRDefault="001C0D59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1475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AD1475" w:rsidRDefault="00AD1475" w:rsidP="00AD147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ACQUISTI VERDI </w:t>
            </w:r>
          </w:p>
          <w:p w:rsidR="00AD1475" w:rsidRDefault="00AD1475" w:rsidP="00AD147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:rsidR="00AD1475" w:rsidRPr="00ED2DC3" w:rsidRDefault="00AD1475" w:rsidP="00AD147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POLITICHE SOSTENIBILI</w:t>
            </w:r>
          </w:p>
        </w:tc>
        <w:tc>
          <w:tcPr>
            <w:tcW w:w="7118" w:type="dxa"/>
            <w:shd w:val="clear" w:color="auto" w:fill="D9D9D9" w:themeFill="background1" w:themeFillShade="D9"/>
          </w:tcPr>
          <w:p w:rsidR="00AD1475" w:rsidRDefault="00AD1475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L’atto non appartiene alla categoria “Acquisti Verdi”</w:t>
            </w:r>
          </w:p>
          <w:p w:rsidR="00AD1475" w:rsidRDefault="00AD1475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AD1475" w:rsidRDefault="00AD1475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L’atto non appartiene alla categoria “Politiche Sostenibili”</w:t>
            </w:r>
          </w:p>
        </w:tc>
      </w:tr>
      <w:tr w:rsidR="00AD1475" w:rsidRPr="009F100C" w:rsidTr="001C0D59">
        <w:tc>
          <w:tcPr>
            <w:tcW w:w="2660" w:type="dxa"/>
            <w:shd w:val="clear" w:color="auto" w:fill="D9D9D9" w:themeFill="background1" w:themeFillShade="D9"/>
          </w:tcPr>
          <w:p w:rsidR="00AD1475" w:rsidRPr="00ED2DC3" w:rsidRDefault="00AD1475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AD1475" w:rsidRDefault="00AD1475" w:rsidP="009F1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F100C" w:rsidRDefault="009F100C" w:rsidP="009F1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084F" w:rsidRDefault="005C084F" w:rsidP="009F1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0D59" w:rsidRDefault="001C0D59" w:rsidP="009B1BF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p w:rsidR="009B1BF3" w:rsidRDefault="009B1BF3" w:rsidP="009B1BF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AVVISO DI CONSULTAZIONE PRELIMINARE DI MERCATO</w:t>
      </w:r>
    </w:p>
    <w:p w:rsidR="009B1BF3" w:rsidRPr="009B1BF3" w:rsidRDefault="009B1BF3" w:rsidP="009B1BF3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p w:rsidR="009A16CD" w:rsidRDefault="009B1BF3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9B1BF3">
        <w:rPr>
          <w:rFonts w:asciiTheme="majorHAnsi" w:hAnsiTheme="majorHAnsi"/>
          <w:b/>
        </w:rPr>
        <w:t>OGGETTO</w:t>
      </w:r>
    </w:p>
    <w:p w:rsidR="005C084F" w:rsidRDefault="005C084F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5C084F">
        <w:rPr>
          <w:rFonts w:asciiTheme="majorHAnsi" w:hAnsiTheme="majorHAnsi"/>
        </w:rPr>
        <w:t>Il presente avviso è pubblicato allo scopo di effettuare una consultazione preliminare</w:t>
      </w:r>
      <w:r w:rsidR="009A16CD">
        <w:rPr>
          <w:rFonts w:asciiTheme="majorHAnsi" w:hAnsiTheme="majorHAnsi"/>
        </w:rPr>
        <w:t xml:space="preserve"> di mercato</w:t>
      </w:r>
      <w:r w:rsidR="009A16CD">
        <w:rPr>
          <w:rStyle w:val="Rimandonotaapidipagina"/>
          <w:rFonts w:asciiTheme="majorHAnsi" w:hAnsiTheme="majorHAnsi"/>
        </w:rPr>
        <w:footnoteReference w:id="1"/>
      </w:r>
      <w:r w:rsidRPr="005C084F">
        <w:rPr>
          <w:rFonts w:asciiTheme="majorHAnsi" w:hAnsiTheme="majorHAnsi"/>
        </w:rPr>
        <w:t xml:space="preserve"> con tutti gli Operatori Economici interessati </w:t>
      </w:r>
      <w:r>
        <w:rPr>
          <w:rFonts w:asciiTheme="majorHAnsi" w:hAnsiTheme="majorHAnsi"/>
        </w:rPr>
        <w:t xml:space="preserve">e </w:t>
      </w:r>
      <w:r w:rsidRPr="005C084F">
        <w:rPr>
          <w:rFonts w:ascii="Cambria" w:eastAsia="Calibri" w:hAnsi="Cambria" w:cs="Times New Roman"/>
        </w:rPr>
        <w:t xml:space="preserve">finalizzata ad un preliminare confronto tecnico con il mercato </w:t>
      </w:r>
      <w:r>
        <w:rPr>
          <w:rFonts w:asciiTheme="majorHAnsi" w:hAnsiTheme="majorHAnsi"/>
        </w:rPr>
        <w:t>al fine di acquisire informazioni e suggerimenti utili per una più ampia partecipazione e migliore pianificazione della gara.</w:t>
      </w:r>
    </w:p>
    <w:p w:rsidR="009A16CD" w:rsidRDefault="009A16CD" w:rsidP="001C0D59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/>
        </w:rPr>
      </w:pPr>
      <w:r w:rsidRPr="009A16CD">
        <w:rPr>
          <w:rFonts w:asciiTheme="majorHAnsi" w:hAnsiTheme="majorHAnsi"/>
        </w:rPr>
        <w:t>La</w:t>
      </w:r>
      <w:r w:rsidR="005C084F" w:rsidRPr="009A16CD">
        <w:rPr>
          <w:rFonts w:asciiTheme="majorHAnsi" w:hAnsiTheme="majorHAnsi"/>
        </w:rPr>
        <w:t xml:space="preserve"> </w:t>
      </w:r>
      <w:r w:rsidR="005C084F" w:rsidRPr="005C084F">
        <w:rPr>
          <w:rFonts w:asciiTheme="majorHAnsi" w:hAnsiTheme="majorHAnsi"/>
        </w:rPr>
        <w:t xml:space="preserve">consultazione preliminare di mercato </w:t>
      </w:r>
      <w:r>
        <w:rPr>
          <w:rFonts w:asciiTheme="majorHAnsi" w:hAnsiTheme="majorHAnsi"/>
        </w:rPr>
        <w:t>è volta ad</w:t>
      </w:r>
      <w:r w:rsidR="005C084F">
        <w:rPr>
          <w:rFonts w:asciiTheme="majorHAnsi" w:hAnsiTheme="majorHAnsi"/>
        </w:rPr>
        <w:t xml:space="preserve"> instaurare una fase preparatoria della gara d’appalto, </w:t>
      </w:r>
      <w:r w:rsidR="009B1BF3">
        <w:rPr>
          <w:rFonts w:asciiTheme="majorHAnsi" w:hAnsiTheme="majorHAnsi"/>
        </w:rPr>
        <w:t>consentendo di sottoporre al mercato specifici quesiti di natura tecnica inerenti la pianificazione e preparazione dell’appalto (innovazioni tecnologiche, tipologie di appalto, metodologie adottate) in modo da permettere a tutti i soggetti interessati di proporre soluzioni innovative, anche tecnologicamente alternative, per rispondere alle necessità della Stazione Appaltante.</w:t>
      </w:r>
    </w:p>
    <w:p w:rsidR="009A16CD" w:rsidRDefault="009A16CD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consultazione è quindi propedeutica a confrontare esperienze ed acquisire o approfondire conoscenze tecniche per la predisposizione degli atti di gara, conciliando i bisogni della Stazione appaltante con l’offerta del mercato.</w:t>
      </w:r>
    </w:p>
    <w:p w:rsidR="002F4C8C" w:rsidRDefault="002F4C8C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:rsidR="002F4C8C" w:rsidRPr="002F4C8C" w:rsidRDefault="002F4C8C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2F4C8C">
        <w:rPr>
          <w:rFonts w:asciiTheme="majorHAnsi" w:hAnsiTheme="majorHAnsi"/>
          <w:b/>
        </w:rPr>
        <w:t>FABBISOGNI</w:t>
      </w:r>
    </w:p>
    <w:p w:rsidR="00B00234" w:rsidRDefault="002F4C8C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L’avviso si propone la finalità di raccogliere</w:t>
      </w:r>
      <w:r w:rsidR="00B00234">
        <w:rPr>
          <w:rFonts w:asciiTheme="majorHAnsi" w:hAnsiTheme="majorHAnsi"/>
        </w:rPr>
        <w:t xml:space="preserve"> informazioni, osservazioni e approfondimenti </w:t>
      </w:r>
      <w:r>
        <w:rPr>
          <w:rFonts w:asciiTheme="majorHAnsi" w:hAnsiTheme="majorHAnsi"/>
        </w:rPr>
        <w:t>per sviluppare i</w:t>
      </w:r>
      <w:r w:rsidR="00B00234">
        <w:rPr>
          <w:rFonts w:asciiTheme="majorHAnsi" w:hAnsiTheme="majorHAnsi"/>
        </w:rPr>
        <w:t xml:space="preserve"> seguenti temi:</w:t>
      </w:r>
    </w:p>
    <w:p w:rsidR="00B00234" w:rsidRPr="00B00234" w:rsidRDefault="002F4C8C" w:rsidP="001C0D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00234" w:rsidRPr="00B00234">
        <w:rPr>
          <w:rFonts w:asciiTheme="majorHAnsi" w:hAnsiTheme="majorHAnsi"/>
        </w:rPr>
        <w:t>trumenti di gestione acquisti e vendite per gruppi di farmacie</w:t>
      </w:r>
      <w:r>
        <w:rPr>
          <w:rFonts w:asciiTheme="majorHAnsi" w:hAnsiTheme="majorHAnsi"/>
        </w:rPr>
        <w:t>;</w:t>
      </w:r>
    </w:p>
    <w:p w:rsidR="00B00234" w:rsidRPr="00B00234" w:rsidRDefault="002F4C8C" w:rsidP="001C0D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B00234" w:rsidRPr="00B00234">
        <w:rPr>
          <w:rFonts w:asciiTheme="majorHAnsi" w:hAnsiTheme="majorHAnsi"/>
        </w:rPr>
        <w:t>ssistenza disposizioni nazionali/regionali e nuove tecnologie in termini di spedizioni ricette</w:t>
      </w:r>
      <w:r>
        <w:rPr>
          <w:rFonts w:asciiTheme="majorHAnsi" w:hAnsiTheme="majorHAnsi"/>
        </w:rPr>
        <w:t>;</w:t>
      </w:r>
    </w:p>
    <w:p w:rsidR="00B00234" w:rsidRPr="00B00234" w:rsidRDefault="002F4C8C" w:rsidP="001C0D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B00234" w:rsidRPr="00B00234">
        <w:rPr>
          <w:rFonts w:asciiTheme="majorHAnsi" w:hAnsiTheme="majorHAnsi"/>
        </w:rPr>
        <w:t>uove tecnologie gestione front desk</w:t>
      </w:r>
    </w:p>
    <w:p w:rsidR="00B00234" w:rsidRPr="00B00234" w:rsidRDefault="002F4C8C" w:rsidP="001C0D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00234" w:rsidRPr="00B00234">
        <w:rPr>
          <w:rFonts w:asciiTheme="majorHAnsi" w:hAnsiTheme="majorHAnsi"/>
        </w:rPr>
        <w:t>ervizi software aggiuntivi in ambito commerciale e marketing</w:t>
      </w:r>
      <w:r>
        <w:rPr>
          <w:rFonts w:asciiTheme="majorHAnsi" w:hAnsiTheme="majorHAnsi"/>
        </w:rPr>
        <w:t>;</w:t>
      </w:r>
      <w:r w:rsidR="00B00234" w:rsidRPr="00B00234">
        <w:rPr>
          <w:rFonts w:asciiTheme="majorHAnsi" w:hAnsiTheme="majorHAnsi"/>
        </w:rPr>
        <w:t> </w:t>
      </w:r>
    </w:p>
    <w:p w:rsidR="00B00234" w:rsidRDefault="002F4C8C" w:rsidP="001C0D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00234" w:rsidRPr="00B00234">
        <w:rPr>
          <w:rFonts w:asciiTheme="majorHAnsi" w:hAnsiTheme="majorHAnsi"/>
        </w:rPr>
        <w:t>trumenti integrati di analisi dati e monitoraggio degli indicatori di performance sia per uso direzionale che per unità operativa</w:t>
      </w:r>
    </w:p>
    <w:p w:rsidR="00636B7A" w:rsidRPr="00B00234" w:rsidRDefault="00636B7A" w:rsidP="001C0D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Acquisizione delle indicazioni sui prezzi di mercato solitamente praticati a tale tipologia di affidamento al fine di determinarne il costo e quindi individuare l’importo a base d’asta nella successiva procedura</w:t>
      </w:r>
    </w:p>
    <w:p w:rsidR="005C084F" w:rsidRPr="009A16CD" w:rsidRDefault="009A16CD" w:rsidP="001C0D59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/>
          <w:b/>
        </w:rPr>
      </w:pPr>
      <w:r w:rsidRPr="009A16CD">
        <w:rPr>
          <w:rFonts w:asciiTheme="majorHAnsi" w:hAnsiTheme="majorHAnsi"/>
          <w:b/>
        </w:rPr>
        <w:t>REQUISITI DI PARTECIPAZIONE</w:t>
      </w:r>
    </w:p>
    <w:p w:rsidR="009A16CD" w:rsidRPr="009A16CD" w:rsidRDefault="009A16CD" w:rsidP="001C0D59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</w:rPr>
      </w:pPr>
      <w:r w:rsidRPr="009A16CD">
        <w:rPr>
          <w:rFonts w:ascii="Cambria" w:eastAsia="Calibri" w:hAnsi="Cambria" w:cs="Times New Roman"/>
        </w:rPr>
        <w:t>Possono partecipare tutti i soggetti, imprese singole o raggruppate in associazioni</w:t>
      </w:r>
      <w:r w:rsidR="0095077A">
        <w:rPr>
          <w:rFonts w:ascii="Cambria" w:eastAsia="Calibri" w:hAnsi="Cambria" w:cs="Times New Roman"/>
        </w:rPr>
        <w:t xml:space="preserve"> temporanee </w:t>
      </w:r>
      <w:r w:rsidRPr="009A16CD">
        <w:rPr>
          <w:rFonts w:ascii="Cambria" w:eastAsia="Calibri" w:hAnsi="Cambria" w:cs="Times New Roman"/>
        </w:rPr>
        <w:t>e comunque qualsiasi altro soggetto di cui all’art. 45 del D.Lgs. 50/2016, che siano in possesso dei requisiti di cui al D.Lgs. 50/2016 per contrarre con le pubbliche a</w:t>
      </w:r>
      <w:r>
        <w:rPr>
          <w:rFonts w:asciiTheme="majorHAnsi" w:hAnsiTheme="majorHAnsi"/>
        </w:rPr>
        <w:t>mministrazioni.</w:t>
      </w:r>
    </w:p>
    <w:p w:rsidR="009B1BF3" w:rsidRPr="008B0B6A" w:rsidRDefault="008B0B6A" w:rsidP="001C0D59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MODALIT</w:t>
      </w:r>
      <w:r w:rsidR="003640DB">
        <w:rPr>
          <w:rFonts w:asciiTheme="majorHAnsi" w:hAnsiTheme="majorHAnsi"/>
          <w:b/>
        </w:rPr>
        <w:t>À DI SVOLGIMENTO DELLE CONSULTAZIONI</w:t>
      </w:r>
      <w:r w:rsidRPr="008B0B6A">
        <w:rPr>
          <w:rFonts w:asciiTheme="majorHAnsi" w:hAnsiTheme="majorHAnsi"/>
          <w:b/>
        </w:rPr>
        <w:t>:</w:t>
      </w:r>
    </w:p>
    <w:p w:rsidR="00753086" w:rsidRDefault="008B0B6A" w:rsidP="001C0D59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osservazioni da parte degli Operatori Economici interessati a partecipare alle consultazioni preliminari dovranno pervenire</w:t>
      </w:r>
      <w:r w:rsidR="00753086">
        <w:rPr>
          <w:rFonts w:asciiTheme="majorHAnsi" w:hAnsiTheme="majorHAnsi"/>
        </w:rPr>
        <w:t xml:space="preserve"> esclusivamente tramite PEC all’indirizzo </w:t>
      </w:r>
      <w:hyperlink r:id="rId9" w:history="1">
        <w:r w:rsidR="00753086" w:rsidRPr="004D523A">
          <w:rPr>
            <w:rStyle w:val="Collegamentoipertestuale"/>
            <w:rFonts w:asciiTheme="majorHAnsi" w:hAnsiTheme="majorHAnsi"/>
          </w:rPr>
          <w:t>ames.pec@assofarm.postecert.it</w:t>
        </w:r>
      </w:hyperlink>
      <w:r w:rsidR="007530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95077A" w:rsidRPr="001C0D59" w:rsidRDefault="0095077A" w:rsidP="001C0D59">
      <w:pPr>
        <w:spacing w:before="240"/>
        <w:contextualSpacing/>
        <w:jc w:val="both"/>
        <w:rPr>
          <w:rFonts w:asciiTheme="majorHAnsi" w:hAnsiTheme="majorHAnsi"/>
          <w:b/>
        </w:rPr>
      </w:pPr>
      <w:r w:rsidRPr="0095077A">
        <w:rPr>
          <w:rFonts w:asciiTheme="majorHAnsi" w:hAnsiTheme="majorHAnsi"/>
        </w:rPr>
        <w:lastRenderedPageBreak/>
        <w:t xml:space="preserve">Gli </w:t>
      </w:r>
      <w:r>
        <w:rPr>
          <w:rFonts w:asciiTheme="majorHAnsi" w:hAnsiTheme="majorHAnsi"/>
        </w:rPr>
        <w:t>O</w:t>
      </w:r>
      <w:r w:rsidRPr="0095077A">
        <w:rPr>
          <w:rFonts w:asciiTheme="majorHAnsi" w:hAnsiTheme="majorHAnsi"/>
        </w:rPr>
        <w:t xml:space="preserve">peratori </w:t>
      </w:r>
      <w:r>
        <w:rPr>
          <w:rFonts w:asciiTheme="majorHAnsi" w:hAnsiTheme="majorHAnsi"/>
        </w:rPr>
        <w:t>E</w:t>
      </w:r>
      <w:r w:rsidRPr="0095077A">
        <w:rPr>
          <w:rFonts w:asciiTheme="majorHAnsi" w:hAnsiTheme="majorHAnsi"/>
        </w:rPr>
        <w:t xml:space="preserve">conomici interessati </w:t>
      </w:r>
      <w:r>
        <w:rPr>
          <w:rFonts w:asciiTheme="majorHAnsi" w:hAnsiTheme="majorHAnsi"/>
        </w:rPr>
        <w:t xml:space="preserve">dovranno trasmettere entro le ore </w:t>
      </w:r>
      <w:r w:rsidRPr="00080440">
        <w:rPr>
          <w:rFonts w:asciiTheme="majorHAnsi" w:hAnsiTheme="majorHAnsi"/>
          <w:b/>
        </w:rPr>
        <w:t xml:space="preserve">12:00 del giorno </w:t>
      </w:r>
      <w:r w:rsidR="00080440" w:rsidRPr="00080440">
        <w:rPr>
          <w:rFonts w:asciiTheme="majorHAnsi" w:hAnsiTheme="majorHAnsi"/>
          <w:b/>
        </w:rPr>
        <w:t>3</w:t>
      </w:r>
      <w:r w:rsidRPr="00080440">
        <w:rPr>
          <w:rFonts w:asciiTheme="majorHAnsi" w:hAnsiTheme="majorHAnsi"/>
          <w:b/>
        </w:rPr>
        <w:t>0.10.2017</w:t>
      </w:r>
      <w:r w:rsidRPr="001C0D59">
        <w:rPr>
          <w:rFonts w:asciiTheme="majorHAnsi" w:hAnsiTheme="majorHAnsi"/>
          <w:b/>
        </w:rPr>
        <w:t>:</w:t>
      </w:r>
    </w:p>
    <w:p w:rsidR="0095077A" w:rsidRDefault="0095077A" w:rsidP="001C0D59">
      <w:pPr>
        <w:pStyle w:val="Paragrafoelenco"/>
        <w:numPr>
          <w:ilvl w:val="0"/>
          <w:numId w:val="3"/>
        </w:num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Manifestazione di interesse, scaricando il fac</w:t>
      </w:r>
      <w:r w:rsidR="001C0D5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simile allegato,;</w:t>
      </w:r>
    </w:p>
    <w:p w:rsidR="0095077A" w:rsidRDefault="0095077A" w:rsidP="001C0D59">
      <w:pPr>
        <w:pStyle w:val="Paragrafoelenco"/>
        <w:numPr>
          <w:ilvl w:val="0"/>
          <w:numId w:val="3"/>
        </w:num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Documentazione tecnica e osservazioni tra cui, a titolo esemplificativo e non esaustivo:</w:t>
      </w:r>
    </w:p>
    <w:p w:rsidR="0095077A" w:rsidRDefault="0095077A" w:rsidP="001C0D59">
      <w:pPr>
        <w:pStyle w:val="Paragrafoelenco"/>
        <w:numPr>
          <w:ilvl w:val="0"/>
          <w:numId w:val="4"/>
        </w:num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Schede tecniche;</w:t>
      </w:r>
    </w:p>
    <w:p w:rsidR="0095077A" w:rsidRDefault="0095077A" w:rsidP="001C0D59">
      <w:pPr>
        <w:pStyle w:val="Paragrafoelenco"/>
        <w:numPr>
          <w:ilvl w:val="0"/>
          <w:numId w:val="4"/>
        </w:num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Depliants ed eventuale altra documentazione utile a supporto di quanto proposto;</w:t>
      </w:r>
    </w:p>
    <w:p w:rsidR="0095077A" w:rsidRDefault="0095077A" w:rsidP="001C0D59">
      <w:pPr>
        <w:pStyle w:val="Paragrafoelenco"/>
        <w:numPr>
          <w:ilvl w:val="0"/>
          <w:numId w:val="4"/>
        </w:numPr>
        <w:spacing w:before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Certificazioni di qualità o altra eventuale informazione utile ai fini della valutazion</w:t>
      </w:r>
      <w:r w:rsidR="002F4C8C">
        <w:rPr>
          <w:rFonts w:asciiTheme="majorHAnsi" w:hAnsiTheme="majorHAnsi"/>
        </w:rPr>
        <w:t xml:space="preserve">e </w:t>
      </w:r>
      <w:r w:rsidR="00216D75">
        <w:rPr>
          <w:rFonts w:asciiTheme="majorHAnsi" w:hAnsiTheme="majorHAnsi"/>
        </w:rPr>
        <w:t>degli strumenti proposti;</w:t>
      </w:r>
    </w:p>
    <w:p w:rsidR="00753086" w:rsidRDefault="00753086" w:rsidP="001C0D59">
      <w:pPr>
        <w:spacing w:before="240"/>
        <w:contextualSpacing/>
        <w:jc w:val="both"/>
        <w:rPr>
          <w:rFonts w:ascii="Cambria" w:eastAsia="Calibri" w:hAnsi="Cambria" w:cs="Times New Roman"/>
          <w:b/>
        </w:rPr>
      </w:pPr>
      <w:r w:rsidRPr="00753086">
        <w:rPr>
          <w:rFonts w:asciiTheme="majorHAnsi" w:hAnsiTheme="majorHAnsi"/>
          <w:b/>
        </w:rPr>
        <w:t>Gli Operatori Economici</w:t>
      </w:r>
      <w:r w:rsidRPr="00753086">
        <w:rPr>
          <w:rFonts w:ascii="Cambria" w:eastAsia="Calibri" w:hAnsi="Cambria" w:cs="Times New Roman"/>
          <w:b/>
        </w:rPr>
        <w:t xml:space="preserve"> dovranno indicare le eventuali informazioni e/o parti della documentazione tecnica presentata coperte da segreto tecnico – commerciale: </w:t>
      </w:r>
      <w:r w:rsidRPr="00753086">
        <w:rPr>
          <w:rFonts w:asciiTheme="majorHAnsi" w:hAnsiTheme="majorHAnsi"/>
          <w:b/>
        </w:rPr>
        <w:t>A.M.E.S. S.p.A. si impegna a non</w:t>
      </w:r>
      <w:r w:rsidRPr="00753086">
        <w:rPr>
          <w:rFonts w:ascii="Cambria" w:eastAsia="Calibri" w:hAnsi="Cambria" w:cs="Times New Roman"/>
          <w:b/>
        </w:rPr>
        <w:t xml:space="preserve"> condivide</w:t>
      </w:r>
      <w:r w:rsidRPr="00753086">
        <w:rPr>
          <w:rFonts w:asciiTheme="majorHAnsi" w:hAnsiTheme="majorHAnsi"/>
          <w:b/>
        </w:rPr>
        <w:t>re</w:t>
      </w:r>
      <w:r w:rsidRPr="00753086">
        <w:rPr>
          <w:rFonts w:ascii="Cambria" w:eastAsia="Calibri" w:hAnsi="Cambria" w:cs="Times New Roman"/>
          <w:b/>
        </w:rPr>
        <w:t xml:space="preserve"> né divulg</w:t>
      </w:r>
      <w:r w:rsidRPr="00753086">
        <w:rPr>
          <w:rFonts w:asciiTheme="majorHAnsi" w:hAnsiTheme="majorHAnsi"/>
          <w:b/>
        </w:rPr>
        <w:t xml:space="preserve">are </w:t>
      </w:r>
      <w:r w:rsidRPr="00753086">
        <w:rPr>
          <w:rFonts w:ascii="Cambria" w:eastAsia="Calibri" w:hAnsi="Cambria" w:cs="Times New Roman"/>
          <w:b/>
        </w:rPr>
        <w:t>i contenuti della documentazione segretata.</w:t>
      </w:r>
    </w:p>
    <w:p w:rsidR="00A076BE" w:rsidRDefault="00A076BE" w:rsidP="001C0D59">
      <w:pPr>
        <w:spacing w:before="240"/>
        <w:contextualSpacing/>
        <w:jc w:val="both"/>
        <w:rPr>
          <w:rFonts w:asciiTheme="majorHAnsi" w:hAnsiTheme="majorHAnsi"/>
        </w:rPr>
      </w:pPr>
      <w:r w:rsidRPr="00A076BE">
        <w:rPr>
          <w:rFonts w:asciiTheme="majorHAnsi" w:hAnsiTheme="majorHAnsi"/>
        </w:rPr>
        <w:t>Si precisa che le osservazioni pervenute</w:t>
      </w:r>
      <w:r w:rsidR="00216D75">
        <w:rPr>
          <w:rFonts w:asciiTheme="majorHAnsi" w:hAnsiTheme="majorHAnsi"/>
        </w:rPr>
        <w:t xml:space="preserve"> – salvo quelle coperte da segreto tecnico - </w:t>
      </w:r>
      <w:r w:rsidRPr="00A076BE">
        <w:rPr>
          <w:rFonts w:asciiTheme="majorHAnsi" w:hAnsiTheme="majorHAnsi"/>
        </w:rPr>
        <w:t xml:space="preserve"> saranno pubblicate sul profilo del </w:t>
      </w:r>
      <w:r>
        <w:rPr>
          <w:rFonts w:asciiTheme="majorHAnsi" w:hAnsiTheme="majorHAnsi"/>
        </w:rPr>
        <w:t>Com</w:t>
      </w:r>
      <w:r w:rsidRPr="00A076BE">
        <w:rPr>
          <w:rFonts w:asciiTheme="majorHAnsi" w:hAnsiTheme="majorHAnsi"/>
        </w:rPr>
        <w:t>mittente, successivamente alla data di scadenza per la presentazione delle osservazioni, indicata nel sito della Stazione Appaltante.</w:t>
      </w:r>
    </w:p>
    <w:p w:rsidR="00A076BE" w:rsidRPr="00A076BE" w:rsidRDefault="00A076BE" w:rsidP="001C0D59">
      <w:pPr>
        <w:spacing w:before="240"/>
        <w:contextualSpacing/>
        <w:jc w:val="both"/>
        <w:rPr>
          <w:rFonts w:ascii="Cambria" w:eastAsia="Calibri" w:hAnsi="Cambria" w:cs="Times New Roman"/>
        </w:rPr>
      </w:pPr>
      <w:r w:rsidRPr="00A076BE">
        <w:rPr>
          <w:rFonts w:asciiTheme="majorHAnsi" w:hAnsiTheme="majorHAnsi"/>
        </w:rPr>
        <w:t>La Stazione Appaltante si riserva, acquisite le osservazioni, di programmare un incontro con le ditte interessate.</w:t>
      </w:r>
      <w:r w:rsidR="001C0D59">
        <w:rPr>
          <w:rFonts w:asciiTheme="majorHAnsi" w:hAnsiTheme="majorHAnsi"/>
        </w:rPr>
        <w:t xml:space="preserve"> Di tutto il procedimento verrà redatto un apposito verbale.</w:t>
      </w:r>
    </w:p>
    <w:p w:rsidR="00B00234" w:rsidRDefault="00B00234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</w:p>
    <w:p w:rsidR="001C0D59" w:rsidRDefault="001C0D59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RESPONSABILE DEL PROCEDIMENTO:</w:t>
      </w:r>
    </w:p>
    <w:p w:rsidR="001C0D59" w:rsidRPr="001C0D59" w:rsidRDefault="001C0D59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Responsabile Unico del Procedimento relativo al presente avviso è il </w:t>
      </w:r>
      <w:r w:rsidRPr="00080440">
        <w:rPr>
          <w:rFonts w:asciiTheme="majorHAnsi" w:hAnsiTheme="majorHAnsi"/>
        </w:rPr>
        <w:t>dott. Gino Chioetto</w:t>
      </w:r>
    </w:p>
    <w:p w:rsidR="0035709F" w:rsidRDefault="0035709F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</w:p>
    <w:p w:rsidR="00A076BE" w:rsidRPr="00B00234" w:rsidRDefault="00B00234" w:rsidP="001C0D59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DISPOSIZIONI FINALI</w:t>
      </w:r>
    </w:p>
    <w:p w:rsidR="00753086" w:rsidRPr="0095077A" w:rsidRDefault="0095077A" w:rsidP="001C0D59">
      <w:pPr>
        <w:spacing w:before="240"/>
        <w:contextualSpacing/>
        <w:jc w:val="both"/>
        <w:rPr>
          <w:rFonts w:ascii="Cambria" w:eastAsia="Calibri" w:hAnsi="Cambria" w:cs="Times New Roman"/>
        </w:rPr>
      </w:pPr>
      <w:r w:rsidRPr="0095077A">
        <w:rPr>
          <w:rFonts w:ascii="Cambria" w:eastAsia="Calibri" w:hAnsi="Cambria" w:cs="Times New Roman"/>
        </w:rPr>
        <w:t xml:space="preserve">La presente indagine di mercato ha solo fini esplorativi </w:t>
      </w:r>
      <w:r>
        <w:rPr>
          <w:rFonts w:ascii="Cambria" w:eastAsia="Calibri" w:hAnsi="Cambria" w:cs="Times New Roman"/>
        </w:rPr>
        <w:t>e</w:t>
      </w:r>
      <w:r w:rsidRPr="0095077A">
        <w:rPr>
          <w:rFonts w:ascii="Cambria" w:eastAsia="Calibri" w:hAnsi="Cambria" w:cs="Times New Roman"/>
        </w:rPr>
        <w:t xml:space="preserve"> non può, in nessun caso, essere intes</w:t>
      </w:r>
      <w:r w:rsidR="00B00234">
        <w:rPr>
          <w:rFonts w:ascii="Cambria" w:eastAsia="Calibri" w:hAnsi="Cambria" w:cs="Times New Roman"/>
        </w:rPr>
        <w:t>a</w:t>
      </w:r>
      <w:r w:rsidRPr="0095077A">
        <w:rPr>
          <w:rFonts w:ascii="Cambria" w:eastAsia="Calibri" w:hAnsi="Cambria" w:cs="Times New Roman"/>
        </w:rPr>
        <w:t xml:space="preserve"> e/o interpretat</w:t>
      </w:r>
      <w:r w:rsidR="00B00234">
        <w:rPr>
          <w:rFonts w:ascii="Cambria" w:eastAsia="Calibri" w:hAnsi="Cambria" w:cs="Times New Roman"/>
        </w:rPr>
        <w:t>a</w:t>
      </w:r>
      <w:r w:rsidRPr="0095077A">
        <w:rPr>
          <w:rFonts w:ascii="Cambria" w:eastAsia="Calibri" w:hAnsi="Cambria" w:cs="Times New Roman"/>
        </w:rPr>
        <w:t xml:space="preserve"> come invito a proporre offerta al pubblico ex art. 1336 c.c., come avviso o bando ai sensi degli artt. 70 e 71 del D.Lgs. 50/2016, ovvero come invito o avviso ai sensi dell'art. 75 del D.Lgs. 50/2016. </w:t>
      </w:r>
    </w:p>
    <w:p w:rsidR="003640DB" w:rsidRDefault="003640DB" w:rsidP="001C0D59">
      <w:pPr>
        <w:contextualSpacing/>
        <w:jc w:val="both"/>
        <w:rPr>
          <w:rFonts w:asciiTheme="majorHAnsi" w:hAnsiTheme="majorHAnsi"/>
        </w:rPr>
      </w:pPr>
      <w:r w:rsidRPr="00A076BE">
        <w:rPr>
          <w:rFonts w:ascii="Cambria" w:eastAsia="Calibri" w:hAnsi="Cambria" w:cs="Times New Roman"/>
        </w:rPr>
        <w:t>La partecipazione alla consultazione preliminare di mercato non assicura e non preclude</w:t>
      </w:r>
      <w:r w:rsidR="00A076BE">
        <w:rPr>
          <w:rFonts w:asciiTheme="majorHAnsi" w:hAnsiTheme="majorHAnsi"/>
        </w:rPr>
        <w:t xml:space="preserve"> </w:t>
      </w:r>
      <w:r w:rsidRPr="00A076BE">
        <w:rPr>
          <w:rFonts w:ascii="Cambria" w:eastAsia="Calibri" w:hAnsi="Cambria" w:cs="Times New Roman"/>
        </w:rPr>
        <w:t>la successiva</w:t>
      </w:r>
      <w:r w:rsidR="00A076BE">
        <w:rPr>
          <w:rFonts w:asciiTheme="majorHAnsi" w:hAnsiTheme="majorHAnsi"/>
        </w:rPr>
        <w:t xml:space="preserve"> partecipazione </w:t>
      </w:r>
      <w:r w:rsidRPr="00A076BE">
        <w:rPr>
          <w:rFonts w:ascii="Cambria" w:eastAsia="Calibri" w:hAnsi="Cambria" w:cs="Times New Roman"/>
        </w:rPr>
        <w:t xml:space="preserve"> alla gara di appalto, non costituendo condizione di accesso, né impegno alcuno circa il prosieguo della procedura. </w:t>
      </w:r>
    </w:p>
    <w:p w:rsidR="003640DB" w:rsidRDefault="003640DB" w:rsidP="001C0D59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/>
        </w:rPr>
      </w:pPr>
      <w:r w:rsidRPr="00A076BE">
        <w:rPr>
          <w:rFonts w:ascii="Cambria" w:eastAsia="Calibri" w:hAnsi="Cambria" w:cs="Times New Roman"/>
        </w:rPr>
        <w:t xml:space="preserve">In particolare, la partecipazione alla consultazione preliminare di mercato non determina alcuna aspettativa nei confronti della </w:t>
      </w:r>
      <w:r w:rsidR="00A076BE">
        <w:rPr>
          <w:rFonts w:asciiTheme="majorHAnsi" w:hAnsiTheme="majorHAnsi"/>
        </w:rPr>
        <w:t>S</w:t>
      </w:r>
      <w:r w:rsidRPr="00A076BE">
        <w:rPr>
          <w:rFonts w:ascii="Cambria" w:eastAsia="Calibri" w:hAnsi="Cambria" w:cs="Times New Roman"/>
        </w:rPr>
        <w:t xml:space="preserve">tazione </w:t>
      </w:r>
      <w:r w:rsidR="00A076BE">
        <w:rPr>
          <w:rFonts w:asciiTheme="majorHAnsi" w:hAnsiTheme="majorHAnsi"/>
        </w:rPr>
        <w:t>A</w:t>
      </w:r>
      <w:r w:rsidRPr="00A076BE">
        <w:rPr>
          <w:rFonts w:ascii="Cambria" w:eastAsia="Calibri" w:hAnsi="Cambria" w:cs="Times New Roman"/>
        </w:rPr>
        <w:t>ppaltante. Gli interessati non possono rivendicare alcun diritto al riguardo e la stazione appaltante si riserva di utilizzare quanto raccolto nell'ambito della consultazione preliminare di mercato per la pianificazione e lo svolgimento della procedura di appalto, nei limiti del rispetto dei diritti di proprietà intellettuale e</w:t>
      </w:r>
      <w:r w:rsidR="00A076BE">
        <w:rPr>
          <w:rFonts w:asciiTheme="majorHAnsi" w:hAnsiTheme="majorHAnsi"/>
        </w:rPr>
        <w:t xml:space="preserve"> </w:t>
      </w:r>
      <w:r w:rsidRPr="00A076BE">
        <w:rPr>
          <w:rFonts w:ascii="Cambria" w:eastAsia="Calibri" w:hAnsi="Cambria" w:cs="Times New Roman"/>
        </w:rPr>
        <w:t>a condizione che non comportino una violazione dei principi di non discriminazione e di trasparenza.</w:t>
      </w:r>
    </w:p>
    <w:p w:rsidR="003640DB" w:rsidRPr="00A076BE" w:rsidRDefault="003640DB" w:rsidP="001C0D59">
      <w:pPr>
        <w:autoSpaceDE w:val="0"/>
        <w:autoSpaceDN w:val="0"/>
        <w:adjustRightInd w:val="0"/>
        <w:spacing w:before="240"/>
        <w:jc w:val="both"/>
        <w:rPr>
          <w:rFonts w:ascii="Cambria" w:eastAsia="Calibri" w:hAnsi="Cambria" w:cs="Times New Roman"/>
        </w:rPr>
      </w:pPr>
      <w:r w:rsidRPr="00A076BE">
        <w:rPr>
          <w:rFonts w:ascii="Cambria" w:eastAsia="Calibri" w:hAnsi="Cambria" w:cs="Times New Roman"/>
        </w:rPr>
        <w:t xml:space="preserve">La stazione appaltante può interrompere, sospendere o revocare la consultazione preliminare di mercato, nonché interrompere la consultazione di uno, o più operatori, in qualsiasi momento, senza incorrere in alcun tipo di responsabilità. </w:t>
      </w:r>
    </w:p>
    <w:p w:rsidR="003640DB" w:rsidRPr="00A076BE" w:rsidRDefault="003640DB" w:rsidP="001C0D59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</w:rPr>
      </w:pPr>
      <w:r w:rsidRPr="00A076BE">
        <w:rPr>
          <w:rFonts w:ascii="Cambria" w:eastAsia="Calibri" w:hAnsi="Cambria" w:cs="Times New Roman"/>
        </w:rPr>
        <w:t xml:space="preserve">La partecipazione alla consultazione preliminare non dà diritto ad alcun compenso e/o rimborso. </w:t>
      </w:r>
    </w:p>
    <w:p w:rsidR="0035709F" w:rsidRDefault="003640DB" w:rsidP="001C0D59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</w:rPr>
      </w:pPr>
      <w:r w:rsidRPr="00A076BE">
        <w:rPr>
          <w:rFonts w:ascii="Cambria" w:eastAsia="Calibri" w:hAnsi="Cambria" w:cs="Times New Roman"/>
        </w:rPr>
        <w:t>Ai sensi dell’art. 13 del D.Lgs. n 196/2003 tutti i dati forniti saranno raccolti, registrati, organizzati e conservati per le finalità di gestione della procedura e saranno trattati, sia mediante supporto cartaceo che informatico, per le finalità relative allo specifico procedimento secondo le modalità previste dalle leggi e dai regolamenti vigenti.</w:t>
      </w:r>
    </w:p>
    <w:p w:rsidR="0035709F" w:rsidRDefault="0035709F">
      <w:pPr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br w:type="page"/>
      </w:r>
    </w:p>
    <w:p w:rsidR="0035709F" w:rsidRPr="00AB3394" w:rsidRDefault="0035709F" w:rsidP="0035709F">
      <w:pPr>
        <w:ind w:left="6804" w:right="1274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lastRenderedPageBreak/>
        <w:t>Spett.le</w:t>
      </w:r>
    </w:p>
    <w:p w:rsidR="0035709F" w:rsidRPr="00AB3394" w:rsidRDefault="0035709F" w:rsidP="0035709F">
      <w:pPr>
        <w:spacing w:after="0"/>
        <w:ind w:left="6804" w:right="1274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A.M.E.S.S.p.A</w:t>
      </w:r>
    </w:p>
    <w:p w:rsidR="0035709F" w:rsidRPr="00AB3394" w:rsidRDefault="0035709F" w:rsidP="0035709F">
      <w:pPr>
        <w:spacing w:after="0"/>
        <w:ind w:left="6804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Isola Nova del Tronchetto 14</w:t>
      </w:r>
    </w:p>
    <w:p w:rsidR="0035709F" w:rsidRPr="00AB3394" w:rsidRDefault="0035709F" w:rsidP="0035709F">
      <w:pPr>
        <w:ind w:left="6804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 xml:space="preserve">30135 Venezia </w:t>
      </w:r>
    </w:p>
    <w:p w:rsidR="00B3559C" w:rsidRDefault="00B3559C" w:rsidP="0035709F">
      <w:pPr>
        <w:spacing w:after="0"/>
        <w:jc w:val="center"/>
        <w:rPr>
          <w:rFonts w:ascii="Cambria" w:eastAsia="Calibri" w:hAnsi="Cambria" w:cs="Times New Roman"/>
          <w:b/>
        </w:rPr>
      </w:pPr>
    </w:p>
    <w:p w:rsidR="0035709F" w:rsidRPr="00AB3394" w:rsidRDefault="0035709F" w:rsidP="00B3559C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AB3394">
        <w:rPr>
          <w:rFonts w:ascii="Cambria" w:eastAsia="Calibri" w:hAnsi="Cambria" w:cs="Times New Roman"/>
          <w:b/>
        </w:rPr>
        <w:t xml:space="preserve">MANIFESTAZIONE DI INTERESSE </w:t>
      </w:r>
    </w:p>
    <w:p w:rsidR="0035709F" w:rsidRPr="00AB3394" w:rsidRDefault="0035709F" w:rsidP="00B3559C">
      <w:pPr>
        <w:spacing w:line="240" w:lineRule="auto"/>
        <w:jc w:val="center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(da compilare su carta intestata)</w:t>
      </w:r>
    </w:p>
    <w:p w:rsidR="0035709F" w:rsidRPr="00AB3394" w:rsidRDefault="0035709F" w:rsidP="00B3559C">
      <w:pPr>
        <w:spacing w:line="240" w:lineRule="auto"/>
        <w:jc w:val="both"/>
        <w:rPr>
          <w:rFonts w:ascii="Cambria" w:eastAsia="Calibri" w:hAnsi="Cambria" w:cs="Times New Roman"/>
        </w:rPr>
      </w:pPr>
    </w:p>
    <w:p w:rsidR="001D588A" w:rsidRPr="00AB3394" w:rsidRDefault="001D588A" w:rsidP="00B3559C">
      <w:pPr>
        <w:pStyle w:val="Corpodeltesto"/>
        <w:spacing w:after="0" w:line="240" w:lineRule="auto"/>
        <w:rPr>
          <w:rFonts w:ascii="Cambria" w:eastAsia="Calibri" w:hAnsi="Cambria" w:cs="Times New Roman"/>
          <w:lang w:eastAsia="en-US"/>
        </w:rPr>
      </w:pPr>
      <w:r w:rsidRPr="00AB3394">
        <w:rPr>
          <w:rFonts w:ascii="Cambria" w:eastAsia="Calibri" w:hAnsi="Cambria" w:cs="Times New Roman"/>
          <w:lang w:eastAsia="en-US"/>
        </w:rPr>
        <w:t xml:space="preserve">Il sottoscritto .........................................................................., nato a ......……................................ </w:t>
      </w:r>
    </w:p>
    <w:p w:rsidR="001D588A" w:rsidRPr="00AB3394" w:rsidRDefault="001D588A" w:rsidP="00B3559C">
      <w:pPr>
        <w:pStyle w:val="Corpodeltesto"/>
        <w:spacing w:after="0" w:line="240" w:lineRule="auto"/>
        <w:rPr>
          <w:rFonts w:ascii="Cambria" w:eastAsia="Calibri" w:hAnsi="Cambria" w:cs="Times New Roman"/>
          <w:lang w:eastAsia="en-US"/>
        </w:rPr>
      </w:pPr>
      <w:r w:rsidRPr="00AB3394">
        <w:rPr>
          <w:rFonts w:ascii="Cambria" w:eastAsia="Calibri" w:hAnsi="Cambria" w:cs="Times New Roman"/>
          <w:lang w:eastAsia="en-US"/>
        </w:rPr>
        <w:t xml:space="preserve">Il................................ ,residente a.................................….............in </w:t>
      </w:r>
      <w:r w:rsidR="00B3559C">
        <w:rPr>
          <w:rFonts w:ascii="Cambria" w:eastAsia="Calibri" w:hAnsi="Cambria" w:cs="Times New Roman"/>
          <w:lang w:eastAsia="en-US"/>
        </w:rPr>
        <w:t xml:space="preserve"> </w:t>
      </w:r>
      <w:r w:rsidRPr="00AB3394">
        <w:rPr>
          <w:rFonts w:ascii="Cambria" w:eastAsia="Calibri" w:hAnsi="Cambria" w:cs="Times New Roman"/>
          <w:lang w:eastAsia="en-US"/>
        </w:rPr>
        <w:t>Via .............……………………….…….,</w:t>
      </w:r>
    </w:p>
    <w:p w:rsidR="001D588A" w:rsidRPr="00AB3394" w:rsidRDefault="001D588A" w:rsidP="00B3559C">
      <w:pPr>
        <w:pStyle w:val="Corpodeltesto"/>
        <w:spacing w:after="0" w:line="240" w:lineRule="auto"/>
        <w:rPr>
          <w:rFonts w:ascii="Cambria" w:eastAsia="Calibri" w:hAnsi="Cambria" w:cs="Times New Roman"/>
          <w:lang w:eastAsia="en-US"/>
        </w:rPr>
      </w:pPr>
      <w:r w:rsidRPr="00AB3394">
        <w:rPr>
          <w:rFonts w:ascii="Cambria" w:eastAsia="Calibri" w:hAnsi="Cambria" w:cs="Times New Roman"/>
          <w:lang w:eastAsia="en-US"/>
        </w:rPr>
        <w:t xml:space="preserve">in relazione all’avvio delle consultazioni preliminari di mercato di cui all’articolo 66 D.Lgs. 50/2016 </w:t>
      </w:r>
      <w:r w:rsidR="00B3559C">
        <w:rPr>
          <w:rFonts w:ascii="Cambria" w:eastAsia="Calibri" w:hAnsi="Cambria" w:cs="Times New Roman"/>
          <w:lang w:eastAsia="en-US"/>
        </w:rPr>
        <w:t>propedeutiche alla procedura di gara per l’affidamento del servizio di gestione e manutenzione ordinaria ed evolutiva di un sistema hardware e software per le 15 farmacie comunali gestite da AMES SpA.</w:t>
      </w:r>
    </w:p>
    <w:p w:rsidR="00B3559C" w:rsidRDefault="00B3559C" w:rsidP="00B3559C">
      <w:pPr>
        <w:pStyle w:val="Corpodeltesto"/>
        <w:spacing w:after="0" w:line="240" w:lineRule="auto"/>
        <w:jc w:val="center"/>
        <w:rPr>
          <w:rFonts w:ascii="Cambria" w:eastAsia="Calibri" w:hAnsi="Cambria" w:cs="Times New Roman"/>
          <w:b/>
          <w:lang w:eastAsia="en-US"/>
        </w:rPr>
      </w:pPr>
    </w:p>
    <w:p w:rsidR="00AB3394" w:rsidRPr="00AB3394" w:rsidRDefault="00AB3394" w:rsidP="00B3559C">
      <w:pPr>
        <w:pStyle w:val="Corpodeltesto"/>
        <w:spacing w:after="0" w:line="240" w:lineRule="auto"/>
        <w:jc w:val="center"/>
        <w:rPr>
          <w:rFonts w:ascii="Cambria" w:eastAsia="Calibri" w:hAnsi="Cambria" w:cs="Times New Roman"/>
          <w:b/>
          <w:lang w:eastAsia="en-US"/>
        </w:rPr>
      </w:pPr>
      <w:r w:rsidRPr="00AB3394">
        <w:rPr>
          <w:rFonts w:ascii="Cambria" w:eastAsia="Calibri" w:hAnsi="Cambria" w:cs="Times New Roman"/>
          <w:b/>
          <w:lang w:eastAsia="en-US"/>
        </w:rPr>
        <w:t xml:space="preserve">MANIFESTA INTERESSE </w:t>
      </w:r>
    </w:p>
    <w:p w:rsidR="00AB3394" w:rsidRPr="00AB3394" w:rsidRDefault="00AB3394" w:rsidP="00B3559C">
      <w:pPr>
        <w:pStyle w:val="Corpodeltesto"/>
        <w:spacing w:after="0" w:line="240" w:lineRule="auto"/>
        <w:jc w:val="both"/>
        <w:rPr>
          <w:rFonts w:ascii="Cambria" w:eastAsia="Calibri" w:hAnsi="Cambria" w:cs="Times New Roman"/>
          <w:lang w:eastAsia="en-US"/>
        </w:rPr>
      </w:pPr>
    </w:p>
    <w:p w:rsidR="00AB3394" w:rsidRDefault="00AB3394" w:rsidP="00B3559C">
      <w:pPr>
        <w:pStyle w:val="Corpodeltesto"/>
        <w:spacing w:after="0" w:line="240" w:lineRule="auto"/>
        <w:jc w:val="both"/>
        <w:rPr>
          <w:rFonts w:ascii="Cambria" w:eastAsia="Calibri" w:hAnsi="Cambria" w:cs="Times New Roman"/>
          <w:lang w:eastAsia="en-US"/>
        </w:rPr>
      </w:pPr>
      <w:r w:rsidRPr="00AB3394">
        <w:rPr>
          <w:rFonts w:ascii="Cambria" w:eastAsia="Calibri" w:hAnsi="Cambria" w:cs="Times New Roman"/>
          <w:lang w:eastAsia="en-US"/>
        </w:rPr>
        <w:t xml:space="preserve">a partecipare a tale procedura </w:t>
      </w:r>
      <w:r>
        <w:rPr>
          <w:rFonts w:ascii="Cambria" w:eastAsia="Calibri" w:hAnsi="Cambria" w:cs="Times New Roman"/>
          <w:lang w:eastAsia="en-US"/>
        </w:rPr>
        <w:t>ed indica il seguente indirizzo PEC _________________________________________ per le comunicazioni formali</w:t>
      </w:r>
      <w:r w:rsidR="00B3559C">
        <w:rPr>
          <w:rFonts w:ascii="Cambria" w:eastAsia="Calibri" w:hAnsi="Cambria" w:cs="Times New Roman"/>
          <w:lang w:eastAsia="en-US"/>
        </w:rPr>
        <w:t>.</w:t>
      </w:r>
    </w:p>
    <w:p w:rsidR="00AB3394" w:rsidRDefault="00AB3394" w:rsidP="00B3559C">
      <w:pPr>
        <w:pStyle w:val="Corpodeltesto"/>
        <w:spacing w:after="0" w:line="240" w:lineRule="auto"/>
        <w:jc w:val="both"/>
        <w:rPr>
          <w:rFonts w:ascii="Cambria" w:eastAsia="Calibri" w:hAnsi="Cambria" w:cs="Times New Roman"/>
          <w:lang w:eastAsia="en-US"/>
        </w:rPr>
      </w:pPr>
    </w:p>
    <w:p w:rsidR="00AB3394" w:rsidRDefault="00AB3394" w:rsidP="00B3559C">
      <w:pPr>
        <w:pStyle w:val="Corpodeltesto"/>
        <w:spacing w:after="0" w:line="240" w:lineRule="auto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>Allega alla presente istanza</w:t>
      </w:r>
      <w:r w:rsidR="00B3559C">
        <w:rPr>
          <w:rFonts w:ascii="Cambria" w:eastAsia="Calibri" w:hAnsi="Cambria" w:cs="Times New Roman"/>
          <w:lang w:eastAsia="en-US"/>
        </w:rPr>
        <w:t xml:space="preserve"> u</w:t>
      </w:r>
      <w:r>
        <w:rPr>
          <w:rFonts w:ascii="Cambria" w:eastAsia="Calibri" w:hAnsi="Cambria" w:cs="Times New Roman"/>
          <w:lang w:eastAsia="en-US"/>
        </w:rPr>
        <w:t>n documento composto da numero  _____________ pagine contenente, in riferimento ai fabbisogni richiesti dalla Stazione Appaltante</w:t>
      </w:r>
      <w:r w:rsidR="00B3559C">
        <w:rPr>
          <w:rFonts w:ascii="Cambria" w:eastAsia="Calibri" w:hAnsi="Cambria" w:cs="Times New Roman"/>
          <w:lang w:eastAsia="en-US"/>
        </w:rPr>
        <w:t>, osservazioni, indicazioni, schede tecniche che possono contribuire a raggiungere i fabbisogni stessi.</w:t>
      </w:r>
    </w:p>
    <w:p w:rsidR="00AB3394" w:rsidRPr="00AB3394" w:rsidRDefault="00AB3394" w:rsidP="00B3559C">
      <w:pPr>
        <w:pStyle w:val="Corpodeltesto"/>
        <w:spacing w:after="0" w:line="240" w:lineRule="auto"/>
        <w:jc w:val="center"/>
        <w:outlineLvl w:val="0"/>
        <w:rPr>
          <w:rFonts w:ascii="Cambria" w:eastAsia="Calibri" w:hAnsi="Cambria" w:cs="Times New Roman"/>
          <w:b/>
          <w:lang w:eastAsia="en-US"/>
        </w:rPr>
      </w:pPr>
    </w:p>
    <w:p w:rsidR="001D588A" w:rsidRDefault="001D588A" w:rsidP="00B3559C">
      <w:pPr>
        <w:pStyle w:val="Corpodeltesto"/>
        <w:spacing w:after="0" w:line="240" w:lineRule="auto"/>
        <w:jc w:val="center"/>
        <w:outlineLvl w:val="0"/>
        <w:rPr>
          <w:rFonts w:ascii="Cambria" w:eastAsia="Calibri" w:hAnsi="Cambria" w:cs="Times New Roman"/>
          <w:b/>
          <w:lang w:eastAsia="en-US"/>
        </w:rPr>
      </w:pPr>
      <w:r w:rsidRPr="00AB3394">
        <w:rPr>
          <w:rFonts w:ascii="Cambria" w:eastAsia="Calibri" w:hAnsi="Cambria" w:cs="Times New Roman"/>
          <w:b/>
          <w:lang w:eastAsia="en-US"/>
        </w:rPr>
        <w:t>DICHIARA</w:t>
      </w:r>
      <w:r w:rsidR="00B3559C">
        <w:rPr>
          <w:rFonts w:ascii="Cambria" w:eastAsia="Calibri" w:hAnsi="Cambria" w:cs="Times New Roman"/>
          <w:b/>
          <w:lang w:eastAsia="en-US"/>
        </w:rPr>
        <w:t xml:space="preserve"> INOLTRE</w:t>
      </w:r>
    </w:p>
    <w:p w:rsidR="00B3559C" w:rsidRPr="00AB3394" w:rsidRDefault="00B3559C" w:rsidP="00B3559C">
      <w:pPr>
        <w:pStyle w:val="Corpodeltesto"/>
        <w:spacing w:after="0" w:line="240" w:lineRule="auto"/>
        <w:jc w:val="center"/>
        <w:outlineLvl w:val="0"/>
        <w:rPr>
          <w:rFonts w:ascii="Cambria" w:eastAsia="Calibri" w:hAnsi="Cambria" w:cs="Times New Roman"/>
          <w:b/>
          <w:lang w:eastAsia="en-US"/>
        </w:rPr>
      </w:pPr>
    </w:p>
    <w:p w:rsidR="001D588A" w:rsidRPr="00AB3394" w:rsidRDefault="001D588A" w:rsidP="00B3559C">
      <w:pPr>
        <w:pStyle w:val="Corpodeltesto"/>
        <w:spacing w:after="0" w:line="240" w:lineRule="auto"/>
        <w:rPr>
          <w:rFonts w:ascii="Cambria" w:eastAsia="Calibri" w:hAnsi="Cambria" w:cs="Times New Roman"/>
          <w:lang w:eastAsia="en-US"/>
        </w:rPr>
      </w:pPr>
      <w:r w:rsidRPr="00AB3394">
        <w:rPr>
          <w:rFonts w:ascii="Cambria" w:eastAsia="Calibri" w:hAnsi="Cambria" w:cs="Times New Roman"/>
          <w:lang w:eastAsia="en-US"/>
        </w:rPr>
        <w:t>sotto la propria personale responsabilità e consapevole di quanto previsto dall’art. 76 del D.P.R. 28.12.00, n. 445, sulle sanzioni penali in cui può andare incontro per le ipotesi di falsità in atti e dichiarazioni mendaci ivi indicate:</w:t>
      </w:r>
    </w:p>
    <w:p w:rsidR="001D588A" w:rsidRPr="00AB3394" w:rsidRDefault="001D588A" w:rsidP="00B3559C">
      <w:pPr>
        <w:tabs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 xml:space="preserve">1. </w:t>
      </w:r>
      <w:r w:rsidR="00AB3394">
        <w:rPr>
          <w:rFonts w:ascii="Cambria" w:eastAsia="Calibri" w:hAnsi="Cambria" w:cs="Times New Roman"/>
        </w:rPr>
        <w:t>D</w:t>
      </w:r>
      <w:r w:rsidRPr="00AB3394">
        <w:rPr>
          <w:rFonts w:ascii="Cambria" w:eastAsia="Calibri" w:hAnsi="Cambria" w:cs="Times New Roman"/>
        </w:rPr>
        <w:t xml:space="preserve">i avere la qualità di legale rappresentante dell’Impresa: </w:t>
      </w:r>
      <w:r w:rsidRPr="00AB3394">
        <w:rPr>
          <w:rFonts w:ascii="Cambria" w:eastAsia="Calibri" w:hAnsi="Cambria" w:cs="Times New Roman"/>
        </w:rPr>
        <w:tab/>
      </w:r>
    </w:p>
    <w:p w:rsidR="001D588A" w:rsidRPr="00AB3394" w:rsidRDefault="001D588A" w:rsidP="00B3559C">
      <w:pPr>
        <w:tabs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iscritta nel Registro delle Imprese presso la Camera di Commercio I.A.A. di .............</w:t>
      </w:r>
      <w:r w:rsidRPr="00AB3394">
        <w:rPr>
          <w:rFonts w:ascii="Cambria" w:eastAsia="Calibri" w:hAnsi="Cambria" w:cs="Times New Roman"/>
        </w:rPr>
        <w:tab/>
      </w:r>
    </w:p>
    <w:p w:rsidR="001D588A" w:rsidRPr="00AB3394" w:rsidRDefault="001D588A" w:rsidP="00B3559C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e attesta i seguenti dati:</w:t>
      </w:r>
    </w:p>
    <w:p w:rsidR="001D588A" w:rsidRPr="00AB3394" w:rsidRDefault="001D588A" w:rsidP="00B3559C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 xml:space="preserve">- denominazione e ragione sociale </w:t>
      </w:r>
      <w:r w:rsidRPr="00AB3394">
        <w:rPr>
          <w:rFonts w:ascii="Cambria" w:eastAsia="Calibri" w:hAnsi="Cambria" w:cs="Times New Roman"/>
        </w:rPr>
        <w:tab/>
      </w:r>
      <w:r w:rsidRPr="00AB3394">
        <w:rPr>
          <w:rFonts w:ascii="Cambria" w:eastAsia="Calibri" w:hAnsi="Cambria" w:cs="Times New Roman"/>
        </w:rPr>
        <w:tab/>
      </w:r>
    </w:p>
    <w:p w:rsidR="001D588A" w:rsidRPr="00AB3394" w:rsidRDefault="001D588A" w:rsidP="00B3559C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 xml:space="preserve">- sede </w:t>
      </w:r>
      <w:r w:rsidRPr="00AB3394">
        <w:rPr>
          <w:rFonts w:ascii="Cambria" w:eastAsia="Calibri" w:hAnsi="Cambria" w:cs="Times New Roman"/>
        </w:rPr>
        <w:tab/>
      </w:r>
      <w:r w:rsidRPr="00AB3394">
        <w:rPr>
          <w:rFonts w:ascii="Cambria" w:eastAsia="Calibri" w:hAnsi="Cambria" w:cs="Times New Roman"/>
        </w:rPr>
        <w:tab/>
      </w:r>
    </w:p>
    <w:p w:rsidR="001D588A" w:rsidRPr="00AB3394" w:rsidRDefault="001D588A" w:rsidP="00B3559C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 xml:space="preserve">- telefono </w:t>
      </w:r>
      <w:r w:rsidRPr="00AB3394">
        <w:rPr>
          <w:rFonts w:ascii="Cambria" w:eastAsia="Calibri" w:hAnsi="Cambria" w:cs="Times New Roman"/>
        </w:rPr>
        <w:tab/>
        <w:t>………………………………. Fax………………………………………….</w:t>
      </w:r>
    </w:p>
    <w:p w:rsidR="001D588A" w:rsidRPr="00AB3394" w:rsidRDefault="001D588A" w:rsidP="00B3559C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- indirizzo e-mail</w:t>
      </w:r>
      <w:r w:rsidRPr="00AB3394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:rsidR="001D588A" w:rsidRPr="00AB3394" w:rsidRDefault="001D588A" w:rsidP="00B3559C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- indirizzo PEC</w:t>
      </w:r>
      <w:r w:rsidRPr="00AB3394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:rsidR="001D588A" w:rsidRPr="00AB3394" w:rsidRDefault="001D588A" w:rsidP="00B3559C">
      <w:pPr>
        <w:tabs>
          <w:tab w:val="left" w:pos="3402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- codice fiscale n.</w:t>
      </w:r>
      <w:r w:rsidRPr="00AB3394">
        <w:rPr>
          <w:rFonts w:ascii="Cambria" w:eastAsia="Calibri" w:hAnsi="Cambria" w:cs="Times New Roman"/>
        </w:rPr>
        <w:tab/>
        <w:t>……………………………Partita IVA n. ……………………………………</w:t>
      </w:r>
    </w:p>
    <w:p w:rsidR="001D588A" w:rsidRPr="00AB3394" w:rsidRDefault="001D588A" w:rsidP="00B3559C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- numero e data di iscrizione CCIAA</w:t>
      </w:r>
      <w:r w:rsidRPr="00AB3394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:rsidR="001D588A" w:rsidRPr="00AB3394" w:rsidRDefault="001D588A" w:rsidP="00B3559C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- durata della ditta/data termine</w:t>
      </w:r>
      <w:r w:rsidRPr="00AB3394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:rsidR="00AB3394" w:rsidRDefault="001D588A" w:rsidP="00B3559C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 xml:space="preserve">- codice attività e descrizione attività: </w:t>
      </w:r>
      <w:r w:rsidRPr="00AB3394">
        <w:rPr>
          <w:rFonts w:ascii="Cambria" w:eastAsia="Calibri" w:hAnsi="Cambria" w:cs="Times New Roman"/>
        </w:rPr>
        <w:tab/>
      </w:r>
    </w:p>
    <w:p w:rsidR="00AB3394" w:rsidRDefault="00AB3394" w:rsidP="00B3559C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</w:p>
    <w:p w:rsidR="001D588A" w:rsidRDefault="00AB3394" w:rsidP="00B3559C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AB3394">
        <w:rPr>
          <w:rFonts w:ascii="Cambria" w:eastAsia="Calibri" w:hAnsi="Cambria" w:cs="Times New Roman"/>
        </w:rPr>
        <w:t>2.</w:t>
      </w:r>
      <w:r>
        <w:rPr>
          <w:rFonts w:ascii="Cambria" w:eastAsia="Calibri" w:hAnsi="Cambria" w:cs="Times New Roman"/>
        </w:rPr>
        <w:t xml:space="preserve"> </w:t>
      </w:r>
      <w:r w:rsidRPr="00AB3394">
        <w:rPr>
          <w:rFonts w:ascii="Cambria" w:eastAsia="Calibri" w:hAnsi="Cambria" w:cs="Times New Roman"/>
        </w:rPr>
        <w:t>Che l’</w:t>
      </w:r>
      <w:r>
        <w:rPr>
          <w:rFonts w:ascii="Cambria" w:eastAsia="Calibri" w:hAnsi="Cambria" w:cs="Times New Roman"/>
        </w:rPr>
        <w:t>O</w:t>
      </w:r>
      <w:r w:rsidRPr="00AB3394">
        <w:rPr>
          <w:rFonts w:ascii="Cambria" w:eastAsia="Calibri" w:hAnsi="Cambria" w:cs="Times New Roman"/>
        </w:rPr>
        <w:t xml:space="preserve">peratore </w:t>
      </w:r>
      <w:r>
        <w:rPr>
          <w:rFonts w:ascii="Cambria" w:eastAsia="Calibri" w:hAnsi="Cambria" w:cs="Times New Roman"/>
        </w:rPr>
        <w:t>E</w:t>
      </w:r>
      <w:r w:rsidRPr="00AB3394">
        <w:rPr>
          <w:rFonts w:ascii="Cambria" w:eastAsia="Calibri" w:hAnsi="Cambria" w:cs="Times New Roman"/>
        </w:rPr>
        <w:t xml:space="preserve">conomico rientra tra le categorie </w:t>
      </w:r>
      <w:r>
        <w:rPr>
          <w:rFonts w:ascii="Cambria" w:eastAsia="Calibri" w:hAnsi="Cambria" w:cs="Times New Roman"/>
        </w:rPr>
        <w:t>di soggetti di cui all’articolo 45 D.Lgs. 50/2016;</w:t>
      </w:r>
    </w:p>
    <w:p w:rsidR="00AB3394" w:rsidRPr="00AB3394" w:rsidRDefault="00AB3394" w:rsidP="00B3559C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3. Che l’Operatore Economico non si trova in alcuna delle situazioni di esclusione  di cui all’articolo 80 D.Lgs. 50/2016</w:t>
      </w:r>
    </w:p>
    <w:p w:rsidR="001D588A" w:rsidRDefault="001D588A" w:rsidP="00B3559C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B3559C" w:rsidRDefault="00B3559C" w:rsidP="00B3559C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Data __________________________________</w:t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  <w:t>Firma________________________________________</w:t>
      </w:r>
    </w:p>
    <w:p w:rsidR="00B3559C" w:rsidRDefault="00B3559C" w:rsidP="00B3559C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B3559C" w:rsidRPr="00AB3394" w:rsidRDefault="00B3559C" w:rsidP="00AB3394">
      <w:pPr>
        <w:spacing w:after="0"/>
        <w:jc w:val="both"/>
        <w:rPr>
          <w:rFonts w:ascii="Cambria" w:eastAsia="Calibri" w:hAnsi="Cambria" w:cs="Times New Roman"/>
        </w:rPr>
      </w:pPr>
    </w:p>
    <w:p w:rsidR="00B3559C" w:rsidRDefault="00B3559C" w:rsidP="00AB3394">
      <w:pPr>
        <w:spacing w:after="0"/>
        <w:jc w:val="both"/>
        <w:rPr>
          <w:rFonts w:ascii="Cambria" w:eastAsia="Calibri" w:hAnsi="Cambria" w:cs="Times New Roman"/>
          <w:b/>
        </w:rPr>
      </w:pPr>
    </w:p>
    <w:p w:rsidR="0035709F" w:rsidRPr="00D10E42" w:rsidRDefault="00B3559C" w:rsidP="00636B7A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B3559C">
        <w:rPr>
          <w:rFonts w:ascii="Cambria" w:eastAsia="Calibri" w:hAnsi="Cambria" w:cs="Times New Roman"/>
          <w:b/>
        </w:rPr>
        <w:t xml:space="preserve">Fotocopia carta identità in corso di validità del firmatario </w:t>
      </w:r>
    </w:p>
    <w:sectPr w:rsidR="0035709F" w:rsidRPr="00D10E42" w:rsidSect="00433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53" w:rsidRDefault="00D65A53" w:rsidP="009A16CD">
      <w:pPr>
        <w:spacing w:after="0" w:line="240" w:lineRule="auto"/>
      </w:pPr>
      <w:r>
        <w:separator/>
      </w:r>
    </w:p>
  </w:endnote>
  <w:endnote w:type="continuationSeparator" w:id="0">
    <w:p w:rsidR="00D65A53" w:rsidRDefault="00D65A53" w:rsidP="009A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53" w:rsidRDefault="00D65A53" w:rsidP="009A16CD">
      <w:pPr>
        <w:spacing w:after="0" w:line="240" w:lineRule="auto"/>
      </w:pPr>
      <w:r>
        <w:separator/>
      </w:r>
    </w:p>
  </w:footnote>
  <w:footnote w:type="continuationSeparator" w:id="0">
    <w:p w:rsidR="00D65A53" w:rsidRDefault="00D65A53" w:rsidP="009A16CD">
      <w:pPr>
        <w:spacing w:after="0" w:line="240" w:lineRule="auto"/>
      </w:pPr>
      <w:r>
        <w:continuationSeparator/>
      </w:r>
    </w:p>
  </w:footnote>
  <w:footnote w:id="1">
    <w:p w:rsidR="009A16CD" w:rsidRPr="009A16CD" w:rsidRDefault="009A16CD" w:rsidP="009A16CD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L’a</w:t>
      </w:r>
      <w:r w:rsidRPr="005C084F">
        <w:rPr>
          <w:rFonts w:asciiTheme="majorHAnsi" w:hAnsiTheme="majorHAnsi"/>
        </w:rPr>
        <w:t>rt. 66 D.Lgs. n. 50</w:t>
      </w:r>
      <w:r>
        <w:rPr>
          <w:rFonts w:asciiTheme="majorHAnsi" w:hAnsiTheme="majorHAnsi"/>
        </w:rPr>
        <w:t>/</w:t>
      </w:r>
      <w:r w:rsidRPr="005C084F">
        <w:rPr>
          <w:rFonts w:asciiTheme="majorHAnsi" w:hAnsiTheme="majorHAnsi"/>
        </w:rPr>
        <w:t>2016</w:t>
      </w:r>
      <w:r>
        <w:rPr>
          <w:rFonts w:asciiTheme="majorHAnsi" w:hAnsiTheme="majorHAnsi"/>
        </w:rPr>
        <w:t xml:space="preserve"> s.m.i.</w:t>
      </w:r>
      <w:r w:rsidRPr="005C084F">
        <w:rPr>
          <w:rFonts w:asciiTheme="majorHAnsi" w:hAnsiTheme="majorHAnsi"/>
        </w:rPr>
        <w:t xml:space="preserve"> “Consultazioni preliminari di mercato</w:t>
      </w:r>
      <w:r>
        <w:rPr>
          <w:rFonts w:asciiTheme="majorHAnsi" w:hAnsiTheme="majorHAnsi"/>
        </w:rPr>
        <w:t>”</w:t>
      </w:r>
      <w:r w:rsidRPr="005C084F">
        <w:rPr>
          <w:rFonts w:asciiTheme="majorHAnsi" w:hAnsiTheme="majorHAnsi"/>
        </w:rPr>
        <w:t xml:space="preserve"> stabilisce che “</w:t>
      </w:r>
      <w:r w:rsidRPr="009A16CD">
        <w:rPr>
          <w:rFonts w:asciiTheme="majorHAnsi" w:hAnsiTheme="majorHAnsi"/>
          <w:i/>
        </w:rPr>
        <w:t>prima dell'avvio di una procedura di appalto, le amministrazioni aggiudicatrici possono svolgere consultazioni di mercato per la preparazione dell'appalto e per lo svolgimento della relativa procedura e per informare gli operatori economici degli appalti da essi programmati e dei requisiti relativi a questi ultimi. Per le finalità di cui al comma 1, le amministrazioni aggiudicatrici possono acquisire consulenze, relazioni o altra documentazione tecnica da parte di esperti, di partecipanti al mercato nel rispetto delle disposizioni stabilite nel presente codice, o da parte di autorità indipendenti. Tale documentazione può essere utilizzata nella pianificazione e nello svolgimento della procedura di appalto, a condizione che non abbia l'effetto di falsare la concorrenza e non comporti una violazione dei principi di non discriminazione e di trasparenza</w:t>
      </w:r>
      <w:r>
        <w:rPr>
          <w:rFonts w:asciiTheme="majorHAnsi" w:hAnsiTheme="majorHAnsi"/>
          <w:i/>
        </w:rPr>
        <w:t>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180"/>
    <w:multiLevelType w:val="hybridMultilevel"/>
    <w:tmpl w:val="758AB40C"/>
    <w:lvl w:ilvl="0" w:tplc="D45A28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F32BF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2" w:tplc="A2A4DDC2">
      <w:numFmt w:val="bullet"/>
      <w:lvlText w:val="-"/>
      <w:lvlJc w:val="left"/>
      <w:pPr>
        <w:tabs>
          <w:tab w:val="num" w:pos="2100"/>
        </w:tabs>
        <w:ind w:left="2100" w:hanging="480"/>
      </w:pPr>
      <w:rPr>
        <w:rFonts w:ascii="Arial" w:eastAsia="Calibri" w:hAnsi="Arial" w:cs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D34E4"/>
    <w:multiLevelType w:val="hybridMultilevel"/>
    <w:tmpl w:val="9A7ABE92"/>
    <w:lvl w:ilvl="0" w:tplc="E4D69B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3978FB"/>
    <w:multiLevelType w:val="hybridMultilevel"/>
    <w:tmpl w:val="FF9CD1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84AC8"/>
    <w:multiLevelType w:val="hybridMultilevel"/>
    <w:tmpl w:val="048E1A44"/>
    <w:lvl w:ilvl="0" w:tplc="1A22F5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41013"/>
    <w:multiLevelType w:val="hybridMultilevel"/>
    <w:tmpl w:val="B6929E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555F2"/>
    <w:multiLevelType w:val="hybridMultilevel"/>
    <w:tmpl w:val="10E47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951E0"/>
    <w:multiLevelType w:val="hybridMultilevel"/>
    <w:tmpl w:val="AB124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2F"/>
    <w:rsid w:val="00063990"/>
    <w:rsid w:val="00063AE1"/>
    <w:rsid w:val="00080440"/>
    <w:rsid w:val="000C6523"/>
    <w:rsid w:val="001C0D59"/>
    <w:rsid w:val="001D3B62"/>
    <w:rsid w:val="001D588A"/>
    <w:rsid w:val="00216D75"/>
    <w:rsid w:val="002F4C8C"/>
    <w:rsid w:val="0035709F"/>
    <w:rsid w:val="003640DB"/>
    <w:rsid w:val="0043358C"/>
    <w:rsid w:val="00433BB7"/>
    <w:rsid w:val="005C084F"/>
    <w:rsid w:val="00636B7A"/>
    <w:rsid w:val="0064192C"/>
    <w:rsid w:val="0064312F"/>
    <w:rsid w:val="00751D11"/>
    <w:rsid w:val="00753086"/>
    <w:rsid w:val="008046EF"/>
    <w:rsid w:val="00881A16"/>
    <w:rsid w:val="008B0B6A"/>
    <w:rsid w:val="0095077A"/>
    <w:rsid w:val="009A16CD"/>
    <w:rsid w:val="009B1BF3"/>
    <w:rsid w:val="009F100C"/>
    <w:rsid w:val="00A076BE"/>
    <w:rsid w:val="00A166E3"/>
    <w:rsid w:val="00AB3394"/>
    <w:rsid w:val="00AD1475"/>
    <w:rsid w:val="00AD57B0"/>
    <w:rsid w:val="00B00234"/>
    <w:rsid w:val="00B3559C"/>
    <w:rsid w:val="00C57D7E"/>
    <w:rsid w:val="00D65A53"/>
    <w:rsid w:val="00ED2DC3"/>
    <w:rsid w:val="00F9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5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1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2DC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6CD"/>
    <w:rPr>
      <w:vertAlign w:val="superscript"/>
    </w:rPr>
  </w:style>
  <w:style w:type="paragraph" w:customStyle="1" w:styleId="Default">
    <w:name w:val="Default"/>
    <w:rsid w:val="008B0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5077A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1D588A"/>
    <w:pPr>
      <w:spacing w:after="120"/>
    </w:pPr>
    <w:rPr>
      <w:rFonts w:eastAsiaTheme="minorEastAsia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D588A"/>
    <w:rPr>
      <w:rFonts w:eastAsiaTheme="minorEastAsia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80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es.pec@assofarm.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0CA5-2296-43D2-B189-A73FED78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ffurtak</dc:creator>
  <cp:keywords/>
  <dc:description/>
  <cp:lastModifiedBy>ffurtak</cp:lastModifiedBy>
  <cp:revision>7</cp:revision>
  <cp:lastPrinted>2017-10-12T06:20:00Z</cp:lastPrinted>
  <dcterms:created xsi:type="dcterms:W3CDTF">2017-10-02T06:16:00Z</dcterms:created>
  <dcterms:modified xsi:type="dcterms:W3CDTF">2017-10-12T07:00:00Z</dcterms:modified>
</cp:coreProperties>
</file>